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8227C" w:rsidRDefault="009D5D9D">
      <w:pPr>
        <w:pStyle w:val="Title"/>
        <w:rPr>
          <w:rFonts w:ascii="Courier New" w:eastAsia="Courier New" w:hAnsi="Courier New" w:cs="Courier New"/>
          <w:sz w:val="24"/>
          <w:szCs w:val="24"/>
        </w:rPr>
      </w:pPr>
      <w:bookmarkStart w:id="0" w:name="_gjdgxs" w:colFirst="0" w:colLast="0"/>
      <w:bookmarkEnd w:id="0"/>
      <w:r>
        <w:rPr>
          <w:rFonts w:ascii="Courier New" w:eastAsia="Courier New" w:hAnsi="Courier New" w:cs="Courier New"/>
          <w:sz w:val="24"/>
          <w:szCs w:val="24"/>
        </w:rPr>
        <w:t>Jubila Fernando</w:t>
      </w:r>
    </w:p>
    <w:p w:rsidR="0098227C" w:rsidRDefault="00D17BA2" w:rsidP="00D17BA2">
      <w:pPr>
        <w:rPr>
          <w:rFonts w:ascii="Courier New" w:eastAsia="Courier New" w:hAnsi="Courier New" w:cs="Courier New"/>
          <w:sz w:val="24"/>
          <w:szCs w:val="24"/>
        </w:rPr>
      </w:pPr>
      <w:r>
        <w:rPr>
          <w:rFonts w:ascii="Courier New" w:eastAsia="Courier New" w:hAnsi="Courier New" w:cs="Courier New"/>
          <w:sz w:val="24"/>
          <w:szCs w:val="24"/>
        </w:rPr>
        <w:t xml:space="preserve">                      Email:</w:t>
      </w:r>
      <w:r w:rsidR="009D5D9D">
        <w:rPr>
          <w:rFonts w:ascii="Courier New" w:eastAsia="Courier New" w:hAnsi="Courier New" w:cs="Courier New"/>
          <w:sz w:val="24"/>
          <w:szCs w:val="24"/>
        </w:rPr>
        <w:t>jubi.fnd@gmail.com</w:t>
      </w:r>
    </w:p>
    <w:p w:rsidR="0098227C" w:rsidRDefault="009D5D9D">
      <w:pPr>
        <w:jc w:val="center"/>
        <w:rPr>
          <w:rFonts w:ascii="Courier New" w:eastAsia="Courier New" w:hAnsi="Courier New" w:cs="Courier New"/>
          <w:b/>
          <w:sz w:val="24"/>
          <w:szCs w:val="24"/>
        </w:rPr>
      </w:pPr>
      <w:r>
        <w:rPr>
          <w:rFonts w:ascii="Courier New" w:eastAsia="Courier New" w:hAnsi="Courier New" w:cs="Courier New"/>
          <w:sz w:val="24"/>
          <w:szCs w:val="24"/>
        </w:rPr>
        <w:t xml:space="preserve">Mobile: </w:t>
      </w:r>
      <w:r>
        <w:rPr>
          <w:rFonts w:ascii="Courier New" w:eastAsia="Courier New" w:hAnsi="Courier New" w:cs="Courier New"/>
          <w:b/>
          <w:sz w:val="24"/>
          <w:szCs w:val="24"/>
        </w:rPr>
        <w:t>+91 9987439413</w:t>
      </w:r>
    </w:p>
    <w:p w:rsidR="0098227C" w:rsidRDefault="0098227C">
      <w:pPr>
        <w:jc w:val="center"/>
        <w:rPr>
          <w:rFonts w:ascii="Courier New" w:eastAsia="Courier New" w:hAnsi="Courier New" w:cs="Courier New"/>
          <w:sz w:val="24"/>
          <w:szCs w:val="24"/>
        </w:rPr>
      </w:pPr>
    </w:p>
    <w:p w:rsidR="0098227C" w:rsidRDefault="0098227C">
      <w:pPr>
        <w:pBdr>
          <w:top w:val="single" w:sz="6" w:space="1" w:color="000000"/>
        </w:pBdr>
        <w:tabs>
          <w:tab w:val="center" w:pos="4320"/>
          <w:tab w:val="right" w:pos="8640"/>
        </w:tabs>
        <w:rPr>
          <w:rFonts w:ascii="Courier New" w:eastAsia="Courier New" w:hAnsi="Courier New" w:cs="Courier New"/>
          <w:sz w:val="24"/>
          <w:szCs w:val="24"/>
        </w:rPr>
      </w:pPr>
    </w:p>
    <w:p w:rsidR="0098227C" w:rsidRDefault="009D5D9D">
      <w:pPr>
        <w:pStyle w:val="Heading1"/>
        <w:rPr>
          <w:rFonts w:ascii="Courier New" w:eastAsia="Courier New" w:hAnsi="Courier New" w:cs="Courier New"/>
        </w:rPr>
      </w:pPr>
      <w:r>
        <w:rPr>
          <w:rFonts w:ascii="Courier New" w:eastAsia="Courier New" w:hAnsi="Courier New" w:cs="Courier New"/>
        </w:rPr>
        <w:t>OBJECTIVE</w:t>
      </w:r>
    </w:p>
    <w:p w:rsidR="0098227C" w:rsidRDefault="00611000" w:rsidP="00E85818">
      <w:pPr>
        <w:jc w:val="both"/>
        <w:rPr>
          <w:rFonts w:ascii="Courier New" w:eastAsia="Courier New" w:hAnsi="Courier New" w:cs="Courier New"/>
          <w:sz w:val="24"/>
          <w:szCs w:val="24"/>
        </w:rPr>
      </w:pPr>
      <w:r>
        <w:rPr>
          <w:rFonts w:ascii="Courier New" w:eastAsia="Courier New" w:hAnsi="Courier New" w:cs="Courier New"/>
          <w:sz w:val="24"/>
          <w:szCs w:val="24"/>
        </w:rPr>
        <w:t>Human Resource Officer/</w:t>
      </w:r>
      <w:r w:rsidR="0083554D">
        <w:rPr>
          <w:rFonts w:ascii="Courier New" w:eastAsia="Courier New" w:hAnsi="Courier New" w:cs="Courier New"/>
          <w:sz w:val="24"/>
          <w:szCs w:val="24"/>
        </w:rPr>
        <w:t>Executive with 5+ years of experience assisting and fulfilling Organization staffing needs and requirements. Aiming to use dynamic communication an</w:t>
      </w:r>
      <w:r w:rsidR="00E85818">
        <w:rPr>
          <w:rFonts w:ascii="Courier New" w:eastAsia="Courier New" w:hAnsi="Courier New" w:cs="Courier New"/>
          <w:sz w:val="24"/>
          <w:szCs w:val="24"/>
        </w:rPr>
        <w:t xml:space="preserve">d organizational skills to achieve </w:t>
      </w:r>
      <w:r w:rsidR="0083554D">
        <w:rPr>
          <w:rFonts w:ascii="Courier New" w:eastAsia="Courier New" w:hAnsi="Courier New" w:cs="Courier New"/>
          <w:sz w:val="24"/>
          <w:szCs w:val="24"/>
        </w:rPr>
        <w:t>HR initiative</w:t>
      </w:r>
      <w:r w:rsidR="00E85818">
        <w:rPr>
          <w:rFonts w:ascii="Courier New" w:eastAsia="Courier New" w:hAnsi="Courier New" w:cs="Courier New"/>
          <w:sz w:val="24"/>
          <w:szCs w:val="24"/>
        </w:rPr>
        <w:t>s. Possess a PGD in Human Resource &amp; Administration and also hold a professional certificate in Human Resource.</w:t>
      </w:r>
      <w:r w:rsidR="009D5D9D">
        <w:rPr>
          <w:rFonts w:ascii="Courier New" w:eastAsia="Courier New" w:hAnsi="Courier New" w:cs="Courier New"/>
          <w:sz w:val="24"/>
          <w:szCs w:val="24"/>
        </w:rPr>
        <w:t xml:space="preserve"> </w:t>
      </w:r>
    </w:p>
    <w:p w:rsidR="0098227C" w:rsidRDefault="0098227C">
      <w:pPr>
        <w:rPr>
          <w:rFonts w:ascii="Courier New" w:eastAsia="Courier New" w:hAnsi="Courier New" w:cs="Courier New"/>
          <w:sz w:val="24"/>
          <w:szCs w:val="24"/>
        </w:rPr>
      </w:pPr>
    </w:p>
    <w:p w:rsidR="0098227C" w:rsidRDefault="009D5D9D">
      <w:pPr>
        <w:pStyle w:val="Heading1"/>
        <w:rPr>
          <w:rFonts w:ascii="Courier New" w:eastAsia="Courier New" w:hAnsi="Courier New" w:cs="Courier New"/>
        </w:rPr>
      </w:pPr>
      <w:r>
        <w:rPr>
          <w:rFonts w:ascii="Courier New" w:eastAsia="Courier New" w:hAnsi="Courier New" w:cs="Courier New"/>
        </w:rPr>
        <w:t>Skills, Core Competencies &amp; Strengths</w:t>
      </w:r>
    </w:p>
    <w:p w:rsidR="0098227C" w:rsidRDefault="009D5D9D">
      <w:pPr>
        <w:numPr>
          <w:ilvl w:val="0"/>
          <w:numId w:val="3"/>
        </w:numPr>
        <w:ind w:hanging="360"/>
        <w:rPr>
          <w:sz w:val="24"/>
          <w:szCs w:val="24"/>
        </w:rPr>
      </w:pPr>
      <w:r>
        <w:rPr>
          <w:rFonts w:ascii="Courier New" w:eastAsia="Courier New" w:hAnsi="Courier New" w:cs="Courier New"/>
          <w:sz w:val="24"/>
          <w:szCs w:val="24"/>
        </w:rPr>
        <w:t>Communication</w:t>
      </w:r>
    </w:p>
    <w:p w:rsidR="0098227C" w:rsidRPr="00E85818" w:rsidRDefault="009D5D9D">
      <w:pPr>
        <w:numPr>
          <w:ilvl w:val="0"/>
          <w:numId w:val="3"/>
        </w:numPr>
        <w:ind w:hanging="360"/>
        <w:rPr>
          <w:sz w:val="24"/>
          <w:szCs w:val="24"/>
        </w:rPr>
      </w:pPr>
      <w:r>
        <w:rPr>
          <w:rFonts w:ascii="Courier New" w:eastAsia="Courier New" w:hAnsi="Courier New" w:cs="Courier New"/>
          <w:sz w:val="24"/>
          <w:szCs w:val="24"/>
        </w:rPr>
        <w:t>Teamwork Management</w:t>
      </w:r>
    </w:p>
    <w:p w:rsidR="00E85818" w:rsidRDefault="00E85818">
      <w:pPr>
        <w:numPr>
          <w:ilvl w:val="0"/>
          <w:numId w:val="3"/>
        </w:numPr>
        <w:ind w:hanging="360"/>
        <w:rPr>
          <w:sz w:val="24"/>
          <w:szCs w:val="24"/>
        </w:rPr>
      </w:pPr>
      <w:r>
        <w:rPr>
          <w:rFonts w:ascii="Courier New" w:eastAsia="Courier New" w:hAnsi="Courier New" w:cs="Courier New"/>
          <w:sz w:val="24"/>
          <w:szCs w:val="24"/>
        </w:rPr>
        <w:t>Time Management</w:t>
      </w:r>
    </w:p>
    <w:p w:rsidR="0098227C" w:rsidRDefault="009D5D9D">
      <w:pPr>
        <w:numPr>
          <w:ilvl w:val="0"/>
          <w:numId w:val="3"/>
        </w:numPr>
        <w:ind w:hanging="360"/>
        <w:rPr>
          <w:sz w:val="24"/>
          <w:szCs w:val="24"/>
        </w:rPr>
      </w:pPr>
      <w:r>
        <w:rPr>
          <w:rFonts w:ascii="Courier New" w:eastAsia="Courier New" w:hAnsi="Courier New" w:cs="Courier New"/>
          <w:sz w:val="24"/>
          <w:szCs w:val="24"/>
        </w:rPr>
        <w:t xml:space="preserve">Leadership </w:t>
      </w:r>
    </w:p>
    <w:p w:rsidR="0098227C" w:rsidRDefault="009D5D9D">
      <w:pPr>
        <w:numPr>
          <w:ilvl w:val="0"/>
          <w:numId w:val="3"/>
        </w:numPr>
        <w:ind w:hanging="360"/>
        <w:rPr>
          <w:sz w:val="24"/>
          <w:szCs w:val="24"/>
        </w:rPr>
      </w:pPr>
      <w:r>
        <w:rPr>
          <w:rFonts w:ascii="Courier New" w:eastAsia="Courier New" w:hAnsi="Courier New" w:cs="Courier New"/>
          <w:sz w:val="24"/>
          <w:szCs w:val="24"/>
        </w:rPr>
        <w:t xml:space="preserve">Sourcing </w:t>
      </w:r>
    </w:p>
    <w:p w:rsidR="0098227C" w:rsidRPr="00E85818" w:rsidRDefault="009D5D9D">
      <w:pPr>
        <w:numPr>
          <w:ilvl w:val="0"/>
          <w:numId w:val="3"/>
        </w:numPr>
        <w:ind w:hanging="360"/>
        <w:rPr>
          <w:sz w:val="24"/>
          <w:szCs w:val="24"/>
        </w:rPr>
      </w:pPr>
      <w:r>
        <w:rPr>
          <w:rFonts w:ascii="Courier New" w:eastAsia="Courier New" w:hAnsi="Courier New" w:cs="Courier New"/>
          <w:sz w:val="24"/>
          <w:szCs w:val="24"/>
        </w:rPr>
        <w:t>Knowledge of research tools</w:t>
      </w:r>
    </w:p>
    <w:p w:rsidR="00E85818" w:rsidRDefault="00E85818">
      <w:pPr>
        <w:numPr>
          <w:ilvl w:val="0"/>
          <w:numId w:val="3"/>
        </w:numPr>
        <w:ind w:hanging="360"/>
        <w:rPr>
          <w:sz w:val="24"/>
          <w:szCs w:val="24"/>
        </w:rPr>
      </w:pPr>
      <w:r>
        <w:rPr>
          <w:rFonts w:ascii="Courier New" w:eastAsia="Courier New" w:hAnsi="Courier New" w:cs="Courier New"/>
          <w:sz w:val="24"/>
          <w:szCs w:val="24"/>
        </w:rPr>
        <w:t>HRIS</w:t>
      </w:r>
    </w:p>
    <w:p w:rsidR="0098227C" w:rsidRDefault="0098227C">
      <w:pPr>
        <w:rPr>
          <w:rFonts w:ascii="Courier New" w:eastAsia="Courier New" w:hAnsi="Courier New" w:cs="Courier New"/>
          <w:sz w:val="24"/>
          <w:szCs w:val="24"/>
        </w:rPr>
      </w:pPr>
    </w:p>
    <w:p w:rsidR="0098227C" w:rsidRDefault="0098227C">
      <w:pPr>
        <w:rPr>
          <w:rFonts w:ascii="Courier New" w:eastAsia="Courier New" w:hAnsi="Courier New" w:cs="Courier New"/>
          <w:sz w:val="24"/>
          <w:szCs w:val="24"/>
        </w:rPr>
      </w:pPr>
    </w:p>
    <w:p w:rsidR="0098227C" w:rsidRDefault="0098227C">
      <w:pPr>
        <w:ind w:left="720"/>
        <w:rPr>
          <w:rFonts w:ascii="Courier New" w:eastAsia="Courier New" w:hAnsi="Courier New" w:cs="Courier New"/>
          <w:sz w:val="24"/>
          <w:szCs w:val="24"/>
        </w:rPr>
      </w:pPr>
    </w:p>
    <w:tbl>
      <w:tblPr>
        <w:tblStyle w:val="ad"/>
        <w:tblW w:w="105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6"/>
        <w:gridCol w:w="2810"/>
        <w:gridCol w:w="3240"/>
        <w:gridCol w:w="1441"/>
        <w:gridCol w:w="1509"/>
      </w:tblGrid>
      <w:tr w:rsidR="0098227C" w:rsidTr="008978F7">
        <w:trPr>
          <w:cnfStyle w:val="000000100000" w:firstRow="0" w:lastRow="0" w:firstColumn="0" w:lastColumn="0" w:oddVBand="0" w:evenVBand="0" w:oddHBand="1" w:evenHBand="0" w:firstRowFirstColumn="0" w:firstRowLastColumn="0" w:lastRowFirstColumn="0" w:lastRowLastColumn="0"/>
          <w:trHeight w:val="240"/>
        </w:trPr>
        <w:tc>
          <w:tcPr>
            <w:tcW w:w="1546" w:type="dxa"/>
            <w:vMerge w:val="restart"/>
            <w:tcBorders>
              <w:top w:val="single" w:sz="4" w:space="0" w:color="000000"/>
              <w:left w:val="single" w:sz="4" w:space="0" w:color="000000"/>
              <w:right w:val="single" w:sz="4" w:space="0" w:color="000000"/>
            </w:tcBorders>
            <w:shd w:val="clear" w:color="auto" w:fill="E6E6E6"/>
            <w:tcMar>
              <w:left w:w="108" w:type="dxa"/>
              <w:right w:w="108" w:type="dxa"/>
            </w:tcMar>
          </w:tcPr>
          <w:p w:rsidR="0098227C" w:rsidRDefault="009D5D9D">
            <w:pPr>
              <w:contextualSpacing w:val="0"/>
              <w:jc w:val="both"/>
              <w:rPr>
                <w:rFonts w:ascii="Courier New" w:eastAsia="Courier New" w:hAnsi="Courier New" w:cs="Courier New"/>
                <w:b/>
                <w:sz w:val="24"/>
                <w:szCs w:val="24"/>
              </w:rPr>
            </w:pPr>
            <w:r>
              <w:rPr>
                <w:rFonts w:ascii="Courier New" w:eastAsia="Courier New" w:hAnsi="Courier New" w:cs="Courier New"/>
                <w:b/>
                <w:sz w:val="24"/>
                <w:szCs w:val="24"/>
              </w:rPr>
              <w:t>Course</w:t>
            </w:r>
          </w:p>
        </w:tc>
        <w:tc>
          <w:tcPr>
            <w:tcW w:w="2810" w:type="dxa"/>
            <w:vMerge w:val="restart"/>
            <w:tcBorders>
              <w:top w:val="single" w:sz="4" w:space="0" w:color="000000"/>
              <w:left w:val="single" w:sz="4" w:space="0" w:color="000000"/>
              <w:right w:val="single" w:sz="4" w:space="0" w:color="000000"/>
            </w:tcBorders>
            <w:shd w:val="clear" w:color="auto" w:fill="E6E6E6"/>
            <w:tcMar>
              <w:left w:w="108" w:type="dxa"/>
              <w:right w:w="108" w:type="dxa"/>
            </w:tcMar>
          </w:tcPr>
          <w:p w:rsidR="0098227C" w:rsidRDefault="009D5D9D">
            <w:pPr>
              <w:contextualSpacing w:val="0"/>
              <w:jc w:val="both"/>
              <w:rPr>
                <w:rFonts w:ascii="Courier New" w:eastAsia="Courier New" w:hAnsi="Courier New" w:cs="Courier New"/>
                <w:b/>
                <w:sz w:val="24"/>
                <w:szCs w:val="24"/>
              </w:rPr>
            </w:pPr>
            <w:r>
              <w:rPr>
                <w:rFonts w:ascii="Courier New" w:eastAsia="Courier New" w:hAnsi="Courier New" w:cs="Courier New"/>
                <w:b/>
                <w:sz w:val="24"/>
                <w:szCs w:val="24"/>
              </w:rPr>
              <w:t>Specialization</w:t>
            </w:r>
          </w:p>
        </w:tc>
        <w:tc>
          <w:tcPr>
            <w:tcW w:w="3240" w:type="dxa"/>
            <w:tcBorders>
              <w:top w:val="single" w:sz="4" w:space="0" w:color="000000"/>
              <w:left w:val="single" w:sz="4" w:space="0" w:color="000000"/>
              <w:right w:val="single" w:sz="4" w:space="0" w:color="000000"/>
            </w:tcBorders>
            <w:shd w:val="clear" w:color="auto" w:fill="E6E6E6"/>
            <w:tcMar>
              <w:left w:w="108" w:type="dxa"/>
              <w:right w:w="108" w:type="dxa"/>
            </w:tcMar>
          </w:tcPr>
          <w:p w:rsidR="0098227C" w:rsidRDefault="009D5D9D">
            <w:pPr>
              <w:contextualSpacing w:val="0"/>
              <w:jc w:val="both"/>
              <w:rPr>
                <w:rFonts w:ascii="Courier New" w:eastAsia="Courier New" w:hAnsi="Courier New" w:cs="Courier New"/>
                <w:b/>
                <w:sz w:val="24"/>
                <w:szCs w:val="24"/>
              </w:rPr>
            </w:pPr>
            <w:r>
              <w:rPr>
                <w:rFonts w:ascii="Courier New" w:eastAsia="Courier New" w:hAnsi="Courier New" w:cs="Courier New"/>
                <w:b/>
                <w:sz w:val="24"/>
                <w:szCs w:val="24"/>
              </w:rPr>
              <w:t>College / University</w:t>
            </w:r>
          </w:p>
        </w:tc>
        <w:tc>
          <w:tcPr>
            <w:tcW w:w="2950" w:type="dxa"/>
            <w:gridSpan w:val="2"/>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tcPr>
          <w:p w:rsidR="0098227C" w:rsidRDefault="009D5D9D">
            <w:pPr>
              <w:contextualSpacing w:val="0"/>
              <w:jc w:val="center"/>
              <w:rPr>
                <w:rFonts w:ascii="Courier New" w:eastAsia="Courier New" w:hAnsi="Courier New" w:cs="Courier New"/>
                <w:b/>
                <w:sz w:val="24"/>
                <w:szCs w:val="24"/>
              </w:rPr>
            </w:pPr>
            <w:r>
              <w:rPr>
                <w:rFonts w:ascii="Courier New" w:eastAsia="Courier New" w:hAnsi="Courier New" w:cs="Courier New"/>
                <w:b/>
                <w:sz w:val="24"/>
                <w:szCs w:val="24"/>
              </w:rPr>
              <w:t>Passed in</w:t>
            </w:r>
          </w:p>
        </w:tc>
      </w:tr>
      <w:tr w:rsidR="0098227C" w:rsidTr="008978F7">
        <w:trPr>
          <w:cnfStyle w:val="000000010000" w:firstRow="0" w:lastRow="0" w:firstColumn="0" w:lastColumn="0" w:oddVBand="0" w:evenVBand="0" w:oddHBand="0" w:evenHBand="1" w:firstRowFirstColumn="0" w:firstRowLastColumn="0" w:lastRowFirstColumn="0" w:lastRowLastColumn="0"/>
          <w:trHeight w:val="480"/>
        </w:trPr>
        <w:tc>
          <w:tcPr>
            <w:tcW w:w="1546" w:type="dxa"/>
            <w:vMerge/>
            <w:tcBorders>
              <w:top w:val="single" w:sz="4" w:space="0" w:color="000000"/>
              <w:left w:val="single" w:sz="4" w:space="0" w:color="000000"/>
              <w:right w:val="single" w:sz="4" w:space="0" w:color="000000"/>
            </w:tcBorders>
            <w:shd w:val="clear" w:color="auto" w:fill="E6E6E6"/>
            <w:tcMar>
              <w:left w:w="108" w:type="dxa"/>
              <w:right w:w="108" w:type="dxa"/>
            </w:tcMar>
          </w:tcPr>
          <w:p w:rsidR="0098227C" w:rsidRDefault="0098227C">
            <w:pPr>
              <w:pBdr>
                <w:top w:val="nil"/>
                <w:left w:val="nil"/>
                <w:bottom w:val="nil"/>
                <w:right w:val="nil"/>
                <w:between w:val="nil"/>
              </w:pBdr>
              <w:spacing w:line="276" w:lineRule="auto"/>
              <w:contextualSpacing w:val="0"/>
              <w:rPr>
                <w:rFonts w:ascii="Courier New" w:eastAsia="Courier New" w:hAnsi="Courier New" w:cs="Courier New"/>
                <w:b/>
                <w:sz w:val="24"/>
                <w:szCs w:val="24"/>
              </w:rPr>
            </w:pPr>
          </w:p>
        </w:tc>
        <w:tc>
          <w:tcPr>
            <w:tcW w:w="2810" w:type="dxa"/>
            <w:vMerge/>
            <w:tcBorders>
              <w:top w:val="single" w:sz="4" w:space="0" w:color="000000"/>
              <w:left w:val="single" w:sz="4" w:space="0" w:color="000000"/>
              <w:right w:val="single" w:sz="4" w:space="0" w:color="000000"/>
            </w:tcBorders>
            <w:shd w:val="clear" w:color="auto" w:fill="E6E6E6"/>
            <w:tcMar>
              <w:left w:w="108" w:type="dxa"/>
              <w:right w:w="108" w:type="dxa"/>
            </w:tcMar>
          </w:tcPr>
          <w:p w:rsidR="0098227C" w:rsidRDefault="0098227C">
            <w:pPr>
              <w:pBdr>
                <w:top w:val="nil"/>
                <w:left w:val="nil"/>
                <w:bottom w:val="nil"/>
                <w:right w:val="nil"/>
                <w:between w:val="nil"/>
              </w:pBdr>
              <w:spacing w:line="276" w:lineRule="auto"/>
              <w:contextualSpacing w:val="0"/>
              <w:rPr>
                <w:rFonts w:ascii="Courier New" w:eastAsia="Courier New" w:hAnsi="Courier New" w:cs="Courier New"/>
                <w:b/>
                <w:sz w:val="24"/>
                <w:szCs w:val="24"/>
              </w:rPr>
            </w:pPr>
          </w:p>
        </w:tc>
        <w:tc>
          <w:tcPr>
            <w:tcW w:w="3240" w:type="dxa"/>
            <w:tcBorders>
              <w:top w:val="single" w:sz="4" w:space="0" w:color="000000"/>
              <w:left w:val="single" w:sz="4" w:space="0" w:color="000000"/>
              <w:right w:val="single" w:sz="4" w:space="0" w:color="000000"/>
            </w:tcBorders>
            <w:shd w:val="clear" w:color="auto" w:fill="E6E6E6"/>
            <w:tcMar>
              <w:left w:w="108" w:type="dxa"/>
              <w:right w:w="108" w:type="dxa"/>
            </w:tcMar>
          </w:tcPr>
          <w:p w:rsidR="0098227C" w:rsidRDefault="0098227C">
            <w:pPr>
              <w:contextualSpacing w:val="0"/>
              <w:rPr>
                <w:rFonts w:ascii="Courier New" w:eastAsia="Courier New" w:hAnsi="Courier New" w:cs="Courier New"/>
                <w:b/>
                <w:sz w:val="24"/>
                <w:szCs w:val="24"/>
              </w:rPr>
            </w:pPr>
          </w:p>
        </w:tc>
        <w:tc>
          <w:tcPr>
            <w:tcW w:w="1441" w:type="dxa"/>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tcPr>
          <w:p w:rsidR="0098227C" w:rsidRDefault="009D5D9D">
            <w:pPr>
              <w:contextualSpacing w:val="0"/>
              <w:jc w:val="center"/>
              <w:rPr>
                <w:rFonts w:ascii="Courier New" w:eastAsia="Courier New" w:hAnsi="Courier New" w:cs="Courier New"/>
                <w:b/>
                <w:sz w:val="24"/>
                <w:szCs w:val="24"/>
              </w:rPr>
            </w:pPr>
            <w:r>
              <w:rPr>
                <w:rFonts w:ascii="Courier New" w:eastAsia="Courier New" w:hAnsi="Courier New" w:cs="Courier New"/>
                <w:b/>
                <w:sz w:val="24"/>
                <w:szCs w:val="24"/>
              </w:rPr>
              <w:t>Month</w:t>
            </w:r>
          </w:p>
        </w:tc>
        <w:tc>
          <w:tcPr>
            <w:tcW w:w="1509" w:type="dxa"/>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tcPr>
          <w:p w:rsidR="0098227C" w:rsidRDefault="009D5D9D">
            <w:pPr>
              <w:contextualSpacing w:val="0"/>
              <w:jc w:val="center"/>
              <w:rPr>
                <w:rFonts w:ascii="Courier New" w:eastAsia="Courier New" w:hAnsi="Courier New" w:cs="Courier New"/>
                <w:b/>
                <w:sz w:val="24"/>
                <w:szCs w:val="24"/>
              </w:rPr>
            </w:pPr>
            <w:r>
              <w:rPr>
                <w:rFonts w:ascii="Courier New" w:eastAsia="Courier New" w:hAnsi="Courier New" w:cs="Courier New"/>
                <w:b/>
                <w:sz w:val="24"/>
                <w:szCs w:val="24"/>
              </w:rPr>
              <w:t>Year</w:t>
            </w:r>
          </w:p>
        </w:tc>
      </w:tr>
      <w:tr w:rsidR="0098227C" w:rsidTr="008978F7">
        <w:trPr>
          <w:cnfStyle w:val="000000100000" w:firstRow="0" w:lastRow="0" w:firstColumn="0" w:lastColumn="0" w:oddVBand="0" w:evenVBand="0" w:oddHBand="1" w:evenHBand="0" w:firstRowFirstColumn="0" w:firstRowLastColumn="0" w:lastRowFirstColumn="0" w:lastRowLastColumn="0"/>
          <w:trHeight w:val="520"/>
        </w:trPr>
        <w:tc>
          <w:tcPr>
            <w:tcW w:w="154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8227C" w:rsidRDefault="00174CB8">
            <w:pPr>
              <w:pStyle w:val="Heading3"/>
              <w:contextualSpacing w:val="0"/>
              <w:outlineLvl w:val="2"/>
              <w:rPr>
                <w:rFonts w:ascii="Courier New" w:eastAsia="Courier New" w:hAnsi="Courier New" w:cs="Courier New"/>
                <w:b w:val="0"/>
                <w:i w:val="0"/>
                <w:sz w:val="24"/>
                <w:szCs w:val="24"/>
              </w:rPr>
            </w:pPr>
            <w:r>
              <w:rPr>
                <w:rFonts w:ascii="Courier New" w:eastAsia="Courier New" w:hAnsi="Courier New" w:cs="Courier New"/>
                <w:b w:val="0"/>
                <w:i w:val="0"/>
                <w:sz w:val="24"/>
                <w:szCs w:val="24"/>
              </w:rPr>
              <w:t xml:space="preserve">Post Graduate  Diploma </w:t>
            </w:r>
          </w:p>
        </w:tc>
        <w:tc>
          <w:tcPr>
            <w:tcW w:w="28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8227C" w:rsidRDefault="00174CB8">
            <w:pPr>
              <w:contextualSpacing w:val="0"/>
              <w:rPr>
                <w:rFonts w:ascii="Courier New" w:eastAsia="Courier New" w:hAnsi="Courier New" w:cs="Courier New"/>
                <w:sz w:val="24"/>
                <w:szCs w:val="24"/>
              </w:rPr>
            </w:pPr>
            <w:r>
              <w:rPr>
                <w:rFonts w:ascii="Courier New" w:eastAsia="Courier New" w:hAnsi="Courier New" w:cs="Courier New"/>
                <w:sz w:val="24"/>
                <w:szCs w:val="24"/>
              </w:rPr>
              <w:t>Human Resource &amp;Administration</w:t>
            </w:r>
          </w:p>
        </w:tc>
        <w:tc>
          <w:tcPr>
            <w:tcW w:w="32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8227C" w:rsidRDefault="00174CB8">
            <w:pPr>
              <w:contextualSpacing w:val="0"/>
              <w:rPr>
                <w:rFonts w:ascii="Courier New" w:eastAsia="Courier New" w:hAnsi="Courier New" w:cs="Courier New"/>
                <w:sz w:val="24"/>
                <w:szCs w:val="24"/>
              </w:rPr>
            </w:pPr>
            <w:r>
              <w:rPr>
                <w:rFonts w:ascii="Courier New" w:eastAsia="Courier New" w:hAnsi="Courier New" w:cs="Courier New"/>
                <w:sz w:val="24"/>
                <w:szCs w:val="24"/>
              </w:rPr>
              <w:t>Tata Institute of Social Science</w:t>
            </w:r>
          </w:p>
        </w:tc>
        <w:tc>
          <w:tcPr>
            <w:tcW w:w="144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8227C" w:rsidRDefault="00174CB8">
            <w:pPr>
              <w:contextualSpacing w:val="0"/>
              <w:jc w:val="center"/>
              <w:rPr>
                <w:rFonts w:ascii="Courier New" w:eastAsia="Courier New" w:hAnsi="Courier New" w:cs="Courier New"/>
                <w:sz w:val="24"/>
                <w:szCs w:val="24"/>
              </w:rPr>
            </w:pPr>
            <w:r>
              <w:rPr>
                <w:rFonts w:ascii="Courier New" w:eastAsia="Courier New" w:hAnsi="Courier New" w:cs="Courier New"/>
                <w:sz w:val="24"/>
                <w:szCs w:val="24"/>
              </w:rPr>
              <w:t>February</w:t>
            </w:r>
          </w:p>
        </w:tc>
        <w:tc>
          <w:tcPr>
            <w:tcW w:w="15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8227C" w:rsidRDefault="00174CB8">
            <w:pPr>
              <w:contextualSpacing w:val="0"/>
              <w:jc w:val="center"/>
              <w:rPr>
                <w:rFonts w:ascii="Courier New" w:eastAsia="Courier New" w:hAnsi="Courier New" w:cs="Courier New"/>
                <w:sz w:val="24"/>
                <w:szCs w:val="24"/>
              </w:rPr>
            </w:pPr>
            <w:r>
              <w:rPr>
                <w:rFonts w:ascii="Courier New" w:eastAsia="Courier New" w:hAnsi="Courier New" w:cs="Courier New"/>
                <w:sz w:val="24"/>
                <w:szCs w:val="24"/>
              </w:rPr>
              <w:t>2020</w:t>
            </w:r>
          </w:p>
        </w:tc>
      </w:tr>
      <w:tr w:rsidR="0098227C" w:rsidTr="008978F7">
        <w:trPr>
          <w:cnfStyle w:val="000000010000" w:firstRow="0" w:lastRow="0" w:firstColumn="0" w:lastColumn="0" w:oddVBand="0" w:evenVBand="0" w:oddHBand="0" w:evenHBand="1" w:firstRowFirstColumn="0" w:firstRowLastColumn="0" w:lastRowFirstColumn="0" w:lastRowLastColumn="0"/>
          <w:trHeight w:val="440"/>
        </w:trPr>
        <w:tc>
          <w:tcPr>
            <w:tcW w:w="154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8227C" w:rsidRDefault="009D5D9D">
            <w:pPr>
              <w:contextualSpacing w:val="0"/>
              <w:rPr>
                <w:rFonts w:ascii="Courier New" w:eastAsia="Courier New" w:hAnsi="Courier New" w:cs="Courier New"/>
                <w:sz w:val="24"/>
                <w:szCs w:val="24"/>
              </w:rPr>
            </w:pPr>
            <w:r>
              <w:rPr>
                <w:rFonts w:ascii="Courier New" w:eastAsia="Courier New" w:hAnsi="Courier New" w:cs="Courier New"/>
                <w:sz w:val="24"/>
                <w:szCs w:val="24"/>
              </w:rPr>
              <w:t>B.Com</w:t>
            </w:r>
          </w:p>
        </w:tc>
        <w:tc>
          <w:tcPr>
            <w:tcW w:w="28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8227C" w:rsidRDefault="009D5D9D">
            <w:pPr>
              <w:pStyle w:val="Heading3"/>
              <w:contextualSpacing w:val="0"/>
              <w:outlineLvl w:val="2"/>
              <w:rPr>
                <w:rFonts w:ascii="Courier New" w:eastAsia="Courier New" w:hAnsi="Courier New" w:cs="Courier New"/>
                <w:b w:val="0"/>
                <w:i w:val="0"/>
                <w:sz w:val="24"/>
                <w:szCs w:val="24"/>
              </w:rPr>
            </w:pPr>
            <w:r>
              <w:rPr>
                <w:rFonts w:ascii="Courier New" w:eastAsia="Courier New" w:hAnsi="Courier New" w:cs="Courier New"/>
                <w:b w:val="0"/>
                <w:i w:val="0"/>
                <w:sz w:val="24"/>
                <w:szCs w:val="24"/>
              </w:rPr>
              <w:t>Accounts/Economic</w:t>
            </w:r>
          </w:p>
        </w:tc>
        <w:tc>
          <w:tcPr>
            <w:tcW w:w="32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8227C" w:rsidRDefault="009D5D9D">
            <w:pPr>
              <w:contextualSpacing w:val="0"/>
              <w:rPr>
                <w:rFonts w:ascii="Courier New" w:eastAsia="Courier New" w:hAnsi="Courier New" w:cs="Courier New"/>
                <w:sz w:val="24"/>
                <w:szCs w:val="24"/>
              </w:rPr>
            </w:pPr>
            <w:r>
              <w:rPr>
                <w:rFonts w:ascii="Courier New" w:eastAsia="Courier New" w:hAnsi="Courier New" w:cs="Courier New"/>
                <w:sz w:val="24"/>
                <w:szCs w:val="24"/>
              </w:rPr>
              <w:t xml:space="preserve">St. </w:t>
            </w:r>
            <w:proofErr w:type="spellStart"/>
            <w:r>
              <w:rPr>
                <w:rFonts w:ascii="Courier New" w:eastAsia="Courier New" w:hAnsi="Courier New" w:cs="Courier New"/>
                <w:sz w:val="24"/>
                <w:szCs w:val="24"/>
              </w:rPr>
              <w:t>Gonsalo</w:t>
            </w:r>
            <w:proofErr w:type="spellEnd"/>
            <w:r>
              <w:rPr>
                <w:rFonts w:ascii="Courier New" w:eastAsia="Courier New" w:hAnsi="Courier New" w:cs="Courier New"/>
                <w:sz w:val="24"/>
                <w:szCs w:val="24"/>
              </w:rPr>
              <w:t xml:space="preserve"> Garcia College</w:t>
            </w:r>
          </w:p>
          <w:p w:rsidR="0098227C" w:rsidRDefault="009D5D9D">
            <w:pPr>
              <w:contextualSpacing w:val="0"/>
              <w:rPr>
                <w:rFonts w:ascii="Courier New" w:eastAsia="Courier New" w:hAnsi="Courier New" w:cs="Courier New"/>
                <w:sz w:val="24"/>
                <w:szCs w:val="24"/>
              </w:rPr>
            </w:pPr>
            <w:r>
              <w:rPr>
                <w:rFonts w:ascii="Courier New" w:eastAsia="Courier New" w:hAnsi="Courier New" w:cs="Courier New"/>
                <w:sz w:val="24"/>
                <w:szCs w:val="24"/>
              </w:rPr>
              <w:t xml:space="preserve"> [Mumbai University]</w:t>
            </w:r>
          </w:p>
        </w:tc>
        <w:tc>
          <w:tcPr>
            <w:tcW w:w="144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8227C" w:rsidRDefault="008978F7">
            <w:pPr>
              <w:contextualSpacing w:val="0"/>
              <w:rPr>
                <w:rFonts w:ascii="Courier New" w:eastAsia="Courier New" w:hAnsi="Courier New" w:cs="Courier New"/>
                <w:sz w:val="24"/>
                <w:szCs w:val="24"/>
              </w:rPr>
            </w:pPr>
            <w:r>
              <w:rPr>
                <w:rFonts w:ascii="Courier New" w:eastAsia="Courier New" w:hAnsi="Courier New" w:cs="Courier New"/>
                <w:sz w:val="24"/>
                <w:szCs w:val="24"/>
              </w:rPr>
              <w:t xml:space="preserve">  </w:t>
            </w:r>
            <w:r w:rsidR="009D5D9D">
              <w:rPr>
                <w:rFonts w:ascii="Courier New" w:eastAsia="Courier New" w:hAnsi="Courier New" w:cs="Courier New"/>
                <w:sz w:val="24"/>
                <w:szCs w:val="24"/>
              </w:rPr>
              <w:t>April</w:t>
            </w:r>
          </w:p>
        </w:tc>
        <w:tc>
          <w:tcPr>
            <w:tcW w:w="15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8227C" w:rsidRDefault="009D5D9D">
            <w:pPr>
              <w:contextualSpacing w:val="0"/>
              <w:jc w:val="center"/>
              <w:rPr>
                <w:rFonts w:ascii="Courier New" w:eastAsia="Courier New" w:hAnsi="Courier New" w:cs="Courier New"/>
                <w:sz w:val="24"/>
                <w:szCs w:val="24"/>
              </w:rPr>
            </w:pPr>
            <w:r>
              <w:rPr>
                <w:rFonts w:ascii="Courier New" w:eastAsia="Courier New" w:hAnsi="Courier New" w:cs="Courier New"/>
                <w:sz w:val="24"/>
                <w:szCs w:val="24"/>
              </w:rPr>
              <w:t>2002</w:t>
            </w:r>
          </w:p>
        </w:tc>
      </w:tr>
      <w:tr w:rsidR="0098227C" w:rsidTr="008978F7">
        <w:trPr>
          <w:cnfStyle w:val="000000100000" w:firstRow="0" w:lastRow="0" w:firstColumn="0" w:lastColumn="0" w:oddVBand="0" w:evenVBand="0" w:oddHBand="1" w:evenHBand="0" w:firstRowFirstColumn="0" w:firstRowLastColumn="0" w:lastRowFirstColumn="0" w:lastRowLastColumn="0"/>
          <w:trHeight w:val="520"/>
        </w:trPr>
        <w:tc>
          <w:tcPr>
            <w:tcW w:w="154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8227C" w:rsidRDefault="009D5D9D">
            <w:pPr>
              <w:pStyle w:val="Heading3"/>
              <w:contextualSpacing w:val="0"/>
              <w:outlineLvl w:val="2"/>
              <w:rPr>
                <w:rFonts w:ascii="Courier New" w:eastAsia="Courier New" w:hAnsi="Courier New" w:cs="Courier New"/>
                <w:b w:val="0"/>
                <w:i w:val="0"/>
                <w:sz w:val="24"/>
                <w:szCs w:val="24"/>
              </w:rPr>
            </w:pPr>
            <w:r>
              <w:rPr>
                <w:rFonts w:ascii="Courier New" w:eastAsia="Courier New" w:hAnsi="Courier New" w:cs="Courier New"/>
                <w:b w:val="0"/>
                <w:i w:val="0"/>
                <w:sz w:val="24"/>
                <w:szCs w:val="24"/>
              </w:rPr>
              <w:t>H.S.C</w:t>
            </w:r>
          </w:p>
        </w:tc>
        <w:tc>
          <w:tcPr>
            <w:tcW w:w="28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8227C" w:rsidRDefault="009D5D9D">
            <w:pPr>
              <w:pStyle w:val="Heading3"/>
              <w:contextualSpacing w:val="0"/>
              <w:outlineLvl w:val="2"/>
              <w:rPr>
                <w:rFonts w:ascii="Courier New" w:eastAsia="Courier New" w:hAnsi="Courier New" w:cs="Courier New"/>
                <w:b w:val="0"/>
                <w:i w:val="0"/>
                <w:sz w:val="24"/>
                <w:szCs w:val="24"/>
              </w:rPr>
            </w:pPr>
            <w:r>
              <w:rPr>
                <w:rFonts w:ascii="Courier New" w:eastAsia="Courier New" w:hAnsi="Courier New" w:cs="Courier New"/>
                <w:b w:val="0"/>
                <w:i w:val="0"/>
                <w:sz w:val="24"/>
                <w:szCs w:val="24"/>
              </w:rPr>
              <w:t>Commerce</w:t>
            </w:r>
          </w:p>
        </w:tc>
        <w:tc>
          <w:tcPr>
            <w:tcW w:w="32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8227C" w:rsidRDefault="009D5D9D">
            <w:pPr>
              <w:pStyle w:val="Heading5"/>
              <w:contextualSpacing w:val="0"/>
              <w:outlineLvl w:val="4"/>
              <w:rPr>
                <w:rFonts w:ascii="Courier New" w:eastAsia="Courier New" w:hAnsi="Courier New" w:cs="Courier New"/>
                <w:b w:val="0"/>
                <w:sz w:val="24"/>
                <w:szCs w:val="24"/>
              </w:rPr>
            </w:pPr>
            <w:proofErr w:type="spellStart"/>
            <w:r>
              <w:rPr>
                <w:rFonts w:ascii="Courier New" w:eastAsia="Courier New" w:hAnsi="Courier New" w:cs="Courier New"/>
                <w:b w:val="0"/>
                <w:sz w:val="24"/>
                <w:szCs w:val="24"/>
              </w:rPr>
              <w:t>Lokmanya</w:t>
            </w:r>
            <w:proofErr w:type="spellEnd"/>
            <w:r>
              <w:rPr>
                <w:rFonts w:ascii="Courier New" w:eastAsia="Courier New" w:hAnsi="Courier New" w:cs="Courier New"/>
                <w:b w:val="0"/>
                <w:sz w:val="24"/>
                <w:szCs w:val="24"/>
              </w:rPr>
              <w:t xml:space="preserve"> Junior College [Mumbai Board]</w:t>
            </w:r>
          </w:p>
        </w:tc>
        <w:tc>
          <w:tcPr>
            <w:tcW w:w="144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8227C" w:rsidRDefault="009D5D9D">
            <w:pPr>
              <w:contextualSpacing w:val="0"/>
              <w:jc w:val="center"/>
              <w:rPr>
                <w:rFonts w:ascii="Courier New" w:eastAsia="Courier New" w:hAnsi="Courier New" w:cs="Courier New"/>
                <w:sz w:val="24"/>
                <w:szCs w:val="24"/>
              </w:rPr>
            </w:pPr>
            <w:r>
              <w:rPr>
                <w:rFonts w:ascii="Courier New" w:eastAsia="Courier New" w:hAnsi="Courier New" w:cs="Courier New"/>
                <w:sz w:val="24"/>
                <w:szCs w:val="24"/>
              </w:rPr>
              <w:t>March</w:t>
            </w:r>
          </w:p>
        </w:tc>
        <w:tc>
          <w:tcPr>
            <w:tcW w:w="15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8227C" w:rsidRDefault="009D5D9D">
            <w:pPr>
              <w:contextualSpacing w:val="0"/>
              <w:jc w:val="center"/>
              <w:rPr>
                <w:rFonts w:ascii="Courier New" w:eastAsia="Courier New" w:hAnsi="Courier New" w:cs="Courier New"/>
                <w:sz w:val="24"/>
                <w:szCs w:val="24"/>
              </w:rPr>
            </w:pPr>
            <w:r>
              <w:rPr>
                <w:rFonts w:ascii="Courier New" w:eastAsia="Courier New" w:hAnsi="Courier New" w:cs="Courier New"/>
                <w:sz w:val="24"/>
                <w:szCs w:val="24"/>
              </w:rPr>
              <w:t>1999</w:t>
            </w:r>
          </w:p>
        </w:tc>
      </w:tr>
      <w:tr w:rsidR="0098227C" w:rsidTr="008978F7">
        <w:trPr>
          <w:cnfStyle w:val="000000010000" w:firstRow="0" w:lastRow="0" w:firstColumn="0" w:lastColumn="0" w:oddVBand="0" w:evenVBand="0" w:oddHBand="0" w:evenHBand="1" w:firstRowFirstColumn="0" w:firstRowLastColumn="0" w:lastRowFirstColumn="0" w:lastRowLastColumn="0"/>
          <w:trHeight w:val="780"/>
        </w:trPr>
        <w:tc>
          <w:tcPr>
            <w:tcW w:w="154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8227C" w:rsidRDefault="009D5D9D">
            <w:pPr>
              <w:pStyle w:val="Heading3"/>
              <w:contextualSpacing w:val="0"/>
              <w:outlineLvl w:val="2"/>
              <w:rPr>
                <w:rFonts w:ascii="Courier New" w:eastAsia="Courier New" w:hAnsi="Courier New" w:cs="Courier New"/>
                <w:b w:val="0"/>
                <w:i w:val="0"/>
                <w:sz w:val="24"/>
                <w:szCs w:val="24"/>
              </w:rPr>
            </w:pPr>
            <w:r>
              <w:rPr>
                <w:rFonts w:ascii="Courier New" w:eastAsia="Courier New" w:hAnsi="Courier New" w:cs="Courier New"/>
                <w:b w:val="0"/>
                <w:i w:val="0"/>
                <w:sz w:val="24"/>
                <w:szCs w:val="24"/>
              </w:rPr>
              <w:t>S.S.C</w:t>
            </w:r>
          </w:p>
        </w:tc>
        <w:tc>
          <w:tcPr>
            <w:tcW w:w="28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8227C" w:rsidRDefault="009D5D9D">
            <w:pPr>
              <w:pStyle w:val="Heading3"/>
              <w:contextualSpacing w:val="0"/>
              <w:outlineLvl w:val="2"/>
              <w:rPr>
                <w:rFonts w:ascii="Courier New" w:eastAsia="Courier New" w:hAnsi="Courier New" w:cs="Courier New"/>
                <w:b w:val="0"/>
                <w:i w:val="0"/>
                <w:sz w:val="24"/>
                <w:szCs w:val="24"/>
              </w:rPr>
            </w:pPr>
            <w:r>
              <w:rPr>
                <w:rFonts w:ascii="Courier New" w:eastAsia="Courier New" w:hAnsi="Courier New" w:cs="Courier New"/>
                <w:b w:val="0"/>
                <w:i w:val="0"/>
                <w:sz w:val="24"/>
                <w:szCs w:val="24"/>
              </w:rPr>
              <w:t>Science/Maths</w:t>
            </w:r>
          </w:p>
        </w:tc>
        <w:tc>
          <w:tcPr>
            <w:tcW w:w="32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8227C" w:rsidRDefault="009D5D9D">
            <w:pPr>
              <w:pStyle w:val="Heading3"/>
              <w:contextualSpacing w:val="0"/>
              <w:outlineLvl w:val="2"/>
              <w:rPr>
                <w:rFonts w:ascii="Courier New" w:eastAsia="Courier New" w:hAnsi="Courier New" w:cs="Courier New"/>
                <w:b w:val="0"/>
                <w:i w:val="0"/>
                <w:sz w:val="24"/>
                <w:szCs w:val="24"/>
              </w:rPr>
            </w:pPr>
            <w:r>
              <w:rPr>
                <w:rFonts w:ascii="Courier New" w:eastAsia="Courier New" w:hAnsi="Courier New" w:cs="Courier New"/>
                <w:b w:val="0"/>
                <w:i w:val="0"/>
                <w:sz w:val="24"/>
                <w:szCs w:val="24"/>
              </w:rPr>
              <w:t>St. Aloysius High School [Mumbai Board]</w:t>
            </w:r>
          </w:p>
        </w:tc>
        <w:tc>
          <w:tcPr>
            <w:tcW w:w="144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8227C" w:rsidRDefault="009D5D9D">
            <w:pPr>
              <w:contextualSpacing w:val="0"/>
              <w:jc w:val="center"/>
              <w:rPr>
                <w:rFonts w:ascii="Courier New" w:eastAsia="Courier New" w:hAnsi="Courier New" w:cs="Courier New"/>
                <w:sz w:val="24"/>
                <w:szCs w:val="24"/>
              </w:rPr>
            </w:pPr>
            <w:r>
              <w:rPr>
                <w:rFonts w:ascii="Courier New" w:eastAsia="Courier New" w:hAnsi="Courier New" w:cs="Courier New"/>
                <w:sz w:val="24"/>
                <w:szCs w:val="24"/>
              </w:rPr>
              <w:t>March</w:t>
            </w:r>
          </w:p>
        </w:tc>
        <w:tc>
          <w:tcPr>
            <w:tcW w:w="15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8227C" w:rsidRDefault="009D5D9D">
            <w:pPr>
              <w:contextualSpacing w:val="0"/>
              <w:jc w:val="center"/>
              <w:rPr>
                <w:rFonts w:ascii="Courier New" w:eastAsia="Courier New" w:hAnsi="Courier New" w:cs="Courier New"/>
                <w:sz w:val="24"/>
                <w:szCs w:val="24"/>
              </w:rPr>
            </w:pPr>
            <w:r>
              <w:rPr>
                <w:rFonts w:ascii="Courier New" w:eastAsia="Courier New" w:hAnsi="Courier New" w:cs="Courier New"/>
                <w:sz w:val="24"/>
                <w:szCs w:val="24"/>
              </w:rPr>
              <w:t>1997</w:t>
            </w:r>
          </w:p>
        </w:tc>
      </w:tr>
    </w:tbl>
    <w:p w:rsidR="0098227C" w:rsidRDefault="0098227C">
      <w:pPr>
        <w:rPr>
          <w:rFonts w:ascii="Courier New" w:eastAsia="Courier New" w:hAnsi="Courier New" w:cs="Courier New"/>
          <w:b/>
          <w:sz w:val="24"/>
          <w:szCs w:val="24"/>
        </w:rPr>
      </w:pPr>
    </w:p>
    <w:p w:rsidR="008978F7" w:rsidRDefault="008978F7">
      <w:pPr>
        <w:rPr>
          <w:rFonts w:ascii="Courier New" w:eastAsia="Courier New" w:hAnsi="Courier New" w:cs="Courier New"/>
          <w:b/>
          <w:sz w:val="24"/>
          <w:szCs w:val="24"/>
        </w:rPr>
      </w:pPr>
    </w:p>
    <w:p w:rsidR="007D18AD" w:rsidRDefault="007D18AD">
      <w:pPr>
        <w:rPr>
          <w:rFonts w:ascii="Courier New" w:eastAsia="Courier New" w:hAnsi="Courier New" w:cs="Courier New"/>
          <w:b/>
          <w:sz w:val="24"/>
          <w:szCs w:val="24"/>
        </w:rPr>
      </w:pPr>
    </w:p>
    <w:p w:rsidR="007D18AD" w:rsidRDefault="007D18AD">
      <w:pPr>
        <w:rPr>
          <w:rFonts w:ascii="Courier New" w:eastAsia="Courier New" w:hAnsi="Courier New" w:cs="Courier New"/>
          <w:b/>
          <w:sz w:val="24"/>
          <w:szCs w:val="24"/>
        </w:rPr>
      </w:pPr>
    </w:p>
    <w:p w:rsidR="007D18AD" w:rsidRDefault="007D18AD">
      <w:pPr>
        <w:rPr>
          <w:rFonts w:ascii="Courier New" w:eastAsia="Courier New" w:hAnsi="Courier New" w:cs="Courier New"/>
          <w:b/>
          <w:sz w:val="24"/>
          <w:szCs w:val="24"/>
        </w:rPr>
      </w:pPr>
    </w:p>
    <w:p w:rsidR="00174CB8" w:rsidRDefault="00174CB8">
      <w:pPr>
        <w:rPr>
          <w:rFonts w:ascii="Courier New" w:eastAsia="Courier New" w:hAnsi="Courier New" w:cs="Courier New"/>
          <w:b/>
          <w:sz w:val="24"/>
          <w:szCs w:val="24"/>
        </w:rPr>
      </w:pPr>
    </w:p>
    <w:tbl>
      <w:tblPr>
        <w:tblStyle w:val="ae"/>
        <w:tblW w:w="1000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66"/>
        <w:gridCol w:w="4987"/>
        <w:gridCol w:w="1350"/>
      </w:tblGrid>
      <w:tr w:rsidR="0098227C" w:rsidTr="0098227C">
        <w:trPr>
          <w:cnfStyle w:val="000000100000" w:firstRow="0" w:lastRow="0" w:firstColumn="0" w:lastColumn="0" w:oddVBand="0" w:evenVBand="0" w:oddHBand="1" w:evenHBand="0" w:firstRowFirstColumn="0" w:firstRowLastColumn="0" w:lastRowFirstColumn="0" w:lastRowLastColumn="0"/>
          <w:trHeight w:val="340"/>
        </w:trPr>
        <w:tc>
          <w:tcPr>
            <w:tcW w:w="3666" w:type="dxa"/>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tcPr>
          <w:p w:rsidR="0098227C" w:rsidRDefault="009D5D9D">
            <w:pPr>
              <w:contextualSpacing w:val="0"/>
              <w:jc w:val="center"/>
              <w:rPr>
                <w:rFonts w:ascii="Courier New" w:eastAsia="Courier New" w:hAnsi="Courier New" w:cs="Courier New"/>
                <w:b/>
                <w:sz w:val="24"/>
                <w:szCs w:val="24"/>
              </w:rPr>
            </w:pPr>
            <w:r>
              <w:rPr>
                <w:rFonts w:ascii="Courier New" w:eastAsia="Courier New" w:hAnsi="Courier New" w:cs="Courier New"/>
                <w:b/>
                <w:sz w:val="24"/>
                <w:szCs w:val="24"/>
              </w:rPr>
              <w:lastRenderedPageBreak/>
              <w:t>Institute</w:t>
            </w:r>
          </w:p>
        </w:tc>
        <w:tc>
          <w:tcPr>
            <w:tcW w:w="4987" w:type="dxa"/>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tcPr>
          <w:p w:rsidR="0098227C" w:rsidRDefault="009D5D9D">
            <w:pPr>
              <w:contextualSpacing w:val="0"/>
              <w:jc w:val="center"/>
              <w:rPr>
                <w:rFonts w:ascii="Courier New" w:eastAsia="Courier New" w:hAnsi="Courier New" w:cs="Courier New"/>
                <w:b/>
                <w:sz w:val="24"/>
                <w:szCs w:val="24"/>
              </w:rPr>
            </w:pPr>
            <w:r>
              <w:rPr>
                <w:rFonts w:ascii="Courier New" w:eastAsia="Courier New" w:hAnsi="Courier New" w:cs="Courier New"/>
                <w:b/>
                <w:sz w:val="24"/>
                <w:szCs w:val="24"/>
              </w:rPr>
              <w:t>Course</w:t>
            </w:r>
          </w:p>
        </w:tc>
        <w:tc>
          <w:tcPr>
            <w:tcW w:w="1350" w:type="dxa"/>
            <w:tcBorders>
              <w:top w:val="single" w:sz="4" w:space="0" w:color="000000"/>
              <w:left w:val="single" w:sz="4" w:space="0" w:color="000000"/>
              <w:bottom w:val="single" w:sz="4" w:space="0" w:color="000000"/>
              <w:right w:val="single" w:sz="4" w:space="0" w:color="000000"/>
            </w:tcBorders>
            <w:shd w:val="clear" w:color="auto" w:fill="E6E6E6"/>
          </w:tcPr>
          <w:p w:rsidR="0098227C" w:rsidRDefault="009D5D9D">
            <w:pPr>
              <w:contextualSpacing w:val="0"/>
              <w:jc w:val="center"/>
              <w:rPr>
                <w:rFonts w:ascii="Courier New" w:eastAsia="Courier New" w:hAnsi="Courier New" w:cs="Courier New"/>
                <w:b/>
                <w:sz w:val="24"/>
                <w:szCs w:val="24"/>
              </w:rPr>
            </w:pPr>
            <w:r>
              <w:rPr>
                <w:rFonts w:ascii="Courier New" w:eastAsia="Courier New" w:hAnsi="Courier New" w:cs="Courier New"/>
                <w:b/>
                <w:sz w:val="24"/>
                <w:szCs w:val="24"/>
              </w:rPr>
              <w:t>Year</w:t>
            </w:r>
          </w:p>
        </w:tc>
      </w:tr>
      <w:tr w:rsidR="0098227C" w:rsidTr="0098227C">
        <w:trPr>
          <w:cnfStyle w:val="000000010000" w:firstRow="0" w:lastRow="0" w:firstColumn="0" w:lastColumn="0" w:oddVBand="0" w:evenVBand="0" w:oddHBand="0" w:evenHBand="1" w:firstRowFirstColumn="0" w:firstRowLastColumn="0" w:lastRowFirstColumn="0" w:lastRowLastColumn="0"/>
          <w:trHeight w:val="200"/>
        </w:trPr>
        <w:tc>
          <w:tcPr>
            <w:tcW w:w="366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8227C" w:rsidRDefault="009D5D9D">
            <w:pPr>
              <w:contextualSpacing w:val="0"/>
              <w:rPr>
                <w:rFonts w:ascii="Courier New" w:eastAsia="Courier New" w:hAnsi="Courier New" w:cs="Courier New"/>
                <w:sz w:val="24"/>
                <w:szCs w:val="24"/>
              </w:rPr>
            </w:pPr>
            <w:r>
              <w:rPr>
                <w:rFonts w:ascii="Courier New" w:eastAsia="Courier New" w:hAnsi="Courier New" w:cs="Courier New"/>
                <w:sz w:val="24"/>
                <w:szCs w:val="24"/>
              </w:rPr>
              <w:t>Boston Computer Institute</w:t>
            </w:r>
          </w:p>
        </w:tc>
        <w:tc>
          <w:tcPr>
            <w:tcW w:w="498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8227C" w:rsidRDefault="009D5D9D">
            <w:pPr>
              <w:contextualSpacing w:val="0"/>
              <w:rPr>
                <w:rFonts w:ascii="Courier New" w:eastAsia="Courier New" w:hAnsi="Courier New" w:cs="Courier New"/>
                <w:sz w:val="24"/>
                <w:szCs w:val="24"/>
              </w:rPr>
            </w:pPr>
            <w:r>
              <w:rPr>
                <w:rFonts w:ascii="Courier New" w:eastAsia="Courier New" w:hAnsi="Courier New" w:cs="Courier New"/>
                <w:sz w:val="24"/>
                <w:szCs w:val="24"/>
              </w:rPr>
              <w:t xml:space="preserve">     MUST (MS OFFICE &amp; INTERNET)</w:t>
            </w:r>
          </w:p>
        </w:tc>
        <w:tc>
          <w:tcPr>
            <w:tcW w:w="1350" w:type="dxa"/>
            <w:tcBorders>
              <w:top w:val="single" w:sz="4" w:space="0" w:color="000000"/>
              <w:left w:val="single" w:sz="4" w:space="0" w:color="000000"/>
              <w:bottom w:val="single" w:sz="4" w:space="0" w:color="000000"/>
              <w:right w:val="single" w:sz="4" w:space="0" w:color="000000"/>
            </w:tcBorders>
          </w:tcPr>
          <w:p w:rsidR="0098227C" w:rsidRDefault="009D5D9D">
            <w:pPr>
              <w:contextualSpacing w:val="0"/>
              <w:jc w:val="center"/>
              <w:rPr>
                <w:rFonts w:ascii="Courier New" w:eastAsia="Courier New" w:hAnsi="Courier New" w:cs="Courier New"/>
                <w:sz w:val="24"/>
                <w:szCs w:val="24"/>
              </w:rPr>
            </w:pPr>
            <w:r>
              <w:rPr>
                <w:rFonts w:ascii="Courier New" w:eastAsia="Courier New" w:hAnsi="Courier New" w:cs="Courier New"/>
                <w:sz w:val="24"/>
                <w:szCs w:val="24"/>
              </w:rPr>
              <w:t>2002</w:t>
            </w:r>
          </w:p>
        </w:tc>
      </w:tr>
      <w:tr w:rsidR="0098227C" w:rsidTr="0098227C">
        <w:trPr>
          <w:cnfStyle w:val="000000100000" w:firstRow="0" w:lastRow="0" w:firstColumn="0" w:lastColumn="0" w:oddVBand="0" w:evenVBand="0" w:oddHBand="1" w:evenHBand="0" w:firstRowFirstColumn="0" w:firstRowLastColumn="0" w:lastRowFirstColumn="0" w:lastRowLastColumn="0"/>
          <w:trHeight w:val="240"/>
        </w:trPr>
        <w:tc>
          <w:tcPr>
            <w:tcW w:w="366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8227C" w:rsidRDefault="009D5D9D">
            <w:pPr>
              <w:contextualSpacing w:val="0"/>
              <w:rPr>
                <w:rFonts w:ascii="Courier New" w:eastAsia="Courier New" w:hAnsi="Courier New" w:cs="Courier New"/>
                <w:sz w:val="24"/>
                <w:szCs w:val="24"/>
              </w:rPr>
            </w:pPr>
            <w:r>
              <w:rPr>
                <w:rFonts w:ascii="Courier New" w:eastAsia="Courier New" w:hAnsi="Courier New" w:cs="Courier New"/>
                <w:sz w:val="24"/>
                <w:szCs w:val="24"/>
              </w:rPr>
              <w:t>METIER HUMAN RESOURCE SERVICE</w:t>
            </w:r>
          </w:p>
        </w:tc>
        <w:tc>
          <w:tcPr>
            <w:tcW w:w="498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8227C" w:rsidRDefault="009D5D9D">
            <w:pPr>
              <w:contextualSpacing w:val="0"/>
              <w:rPr>
                <w:rFonts w:ascii="Courier New" w:eastAsia="Courier New" w:hAnsi="Courier New" w:cs="Courier New"/>
                <w:sz w:val="24"/>
                <w:szCs w:val="24"/>
              </w:rPr>
            </w:pPr>
            <w:r>
              <w:rPr>
                <w:rFonts w:ascii="Courier New" w:eastAsia="Courier New" w:hAnsi="Courier New" w:cs="Courier New"/>
                <w:sz w:val="24"/>
                <w:szCs w:val="24"/>
              </w:rPr>
              <w:t>ADVANCE DIPLOMA IN HUMAN RESOURCE GENERALIST FUNCTION</w:t>
            </w:r>
          </w:p>
        </w:tc>
        <w:tc>
          <w:tcPr>
            <w:tcW w:w="1350" w:type="dxa"/>
            <w:tcBorders>
              <w:top w:val="single" w:sz="4" w:space="0" w:color="000000"/>
              <w:left w:val="single" w:sz="4" w:space="0" w:color="000000"/>
              <w:bottom w:val="single" w:sz="4" w:space="0" w:color="000000"/>
              <w:right w:val="single" w:sz="4" w:space="0" w:color="000000"/>
            </w:tcBorders>
          </w:tcPr>
          <w:p w:rsidR="0098227C" w:rsidRDefault="009D5D9D">
            <w:pPr>
              <w:contextualSpacing w:val="0"/>
              <w:jc w:val="center"/>
              <w:rPr>
                <w:rFonts w:ascii="Courier New" w:eastAsia="Courier New" w:hAnsi="Courier New" w:cs="Courier New"/>
                <w:sz w:val="24"/>
                <w:szCs w:val="24"/>
              </w:rPr>
            </w:pPr>
            <w:r>
              <w:rPr>
                <w:rFonts w:ascii="Courier New" w:eastAsia="Courier New" w:hAnsi="Courier New" w:cs="Courier New"/>
                <w:sz w:val="24"/>
                <w:szCs w:val="24"/>
              </w:rPr>
              <w:t>2013</w:t>
            </w:r>
          </w:p>
        </w:tc>
      </w:tr>
      <w:tr w:rsidR="0098227C" w:rsidTr="0098227C">
        <w:trPr>
          <w:cnfStyle w:val="000000010000" w:firstRow="0" w:lastRow="0" w:firstColumn="0" w:lastColumn="0" w:oddVBand="0" w:evenVBand="0" w:oddHBand="0" w:evenHBand="1" w:firstRowFirstColumn="0" w:firstRowLastColumn="0" w:lastRowFirstColumn="0" w:lastRowLastColumn="0"/>
          <w:trHeight w:val="240"/>
        </w:trPr>
        <w:tc>
          <w:tcPr>
            <w:tcW w:w="366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8227C" w:rsidRDefault="009D5D9D">
            <w:pPr>
              <w:contextualSpacing w:val="0"/>
              <w:rPr>
                <w:rFonts w:ascii="Courier New" w:eastAsia="Courier New" w:hAnsi="Courier New" w:cs="Courier New"/>
                <w:sz w:val="24"/>
                <w:szCs w:val="24"/>
              </w:rPr>
            </w:pPr>
            <w:r>
              <w:rPr>
                <w:rFonts w:ascii="Courier New" w:eastAsia="Courier New" w:hAnsi="Courier New" w:cs="Courier New"/>
                <w:sz w:val="24"/>
                <w:szCs w:val="24"/>
              </w:rPr>
              <w:t>PRYM ENTERPRISE</w:t>
            </w:r>
          </w:p>
        </w:tc>
        <w:tc>
          <w:tcPr>
            <w:tcW w:w="498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8227C" w:rsidRDefault="009D5D9D">
            <w:pPr>
              <w:contextualSpacing w:val="0"/>
              <w:rPr>
                <w:rFonts w:ascii="Courier New" w:eastAsia="Courier New" w:hAnsi="Courier New" w:cs="Courier New"/>
                <w:sz w:val="24"/>
                <w:szCs w:val="24"/>
              </w:rPr>
            </w:pPr>
            <w:bookmarkStart w:id="1" w:name="_30j0zll" w:colFirst="0" w:colLast="0"/>
            <w:bookmarkEnd w:id="1"/>
            <w:r>
              <w:rPr>
                <w:rFonts w:ascii="Courier New" w:eastAsia="Courier New" w:hAnsi="Courier New" w:cs="Courier New"/>
                <w:sz w:val="24"/>
                <w:szCs w:val="24"/>
              </w:rPr>
              <w:t xml:space="preserve">         SAP - HCM</w:t>
            </w:r>
          </w:p>
        </w:tc>
        <w:tc>
          <w:tcPr>
            <w:tcW w:w="1350" w:type="dxa"/>
            <w:tcBorders>
              <w:top w:val="single" w:sz="4" w:space="0" w:color="000000"/>
              <w:left w:val="single" w:sz="4" w:space="0" w:color="000000"/>
              <w:bottom w:val="single" w:sz="4" w:space="0" w:color="000000"/>
              <w:right w:val="single" w:sz="4" w:space="0" w:color="000000"/>
            </w:tcBorders>
          </w:tcPr>
          <w:p w:rsidR="0098227C" w:rsidRDefault="009D5D9D">
            <w:pPr>
              <w:contextualSpacing w:val="0"/>
              <w:jc w:val="center"/>
              <w:rPr>
                <w:rFonts w:ascii="Courier New" w:eastAsia="Courier New" w:hAnsi="Courier New" w:cs="Courier New"/>
                <w:sz w:val="24"/>
                <w:szCs w:val="24"/>
              </w:rPr>
            </w:pPr>
            <w:r>
              <w:rPr>
                <w:rFonts w:ascii="Courier New" w:eastAsia="Courier New" w:hAnsi="Courier New" w:cs="Courier New"/>
                <w:sz w:val="24"/>
                <w:szCs w:val="24"/>
              </w:rPr>
              <w:t>2013</w:t>
            </w:r>
          </w:p>
          <w:p w:rsidR="0098227C" w:rsidRDefault="0098227C">
            <w:pPr>
              <w:contextualSpacing w:val="0"/>
              <w:jc w:val="center"/>
              <w:rPr>
                <w:rFonts w:ascii="Courier New" w:eastAsia="Courier New" w:hAnsi="Courier New" w:cs="Courier New"/>
                <w:sz w:val="24"/>
                <w:szCs w:val="24"/>
              </w:rPr>
            </w:pPr>
          </w:p>
        </w:tc>
      </w:tr>
    </w:tbl>
    <w:p w:rsidR="0098227C" w:rsidRDefault="0098227C">
      <w:pPr>
        <w:rPr>
          <w:rFonts w:ascii="Courier New" w:eastAsia="Courier New" w:hAnsi="Courier New" w:cs="Courier New"/>
          <w:b/>
          <w:sz w:val="24"/>
          <w:szCs w:val="24"/>
        </w:rPr>
      </w:pPr>
    </w:p>
    <w:p w:rsidR="0098227C" w:rsidRDefault="0098227C">
      <w:pPr>
        <w:rPr>
          <w:rFonts w:ascii="Courier New" w:eastAsia="Courier New" w:hAnsi="Courier New" w:cs="Courier New"/>
          <w:sz w:val="24"/>
          <w:szCs w:val="24"/>
        </w:rPr>
      </w:pPr>
    </w:p>
    <w:tbl>
      <w:tblPr>
        <w:tblStyle w:val="TableGrid"/>
        <w:tblW w:w="10320" w:type="dxa"/>
        <w:tblLayout w:type="fixed"/>
        <w:tblLook w:val="0400" w:firstRow="0" w:lastRow="0" w:firstColumn="0" w:lastColumn="0" w:noHBand="0" w:noVBand="1"/>
      </w:tblPr>
      <w:tblGrid>
        <w:gridCol w:w="3781"/>
        <w:gridCol w:w="1531"/>
        <w:gridCol w:w="1531"/>
        <w:gridCol w:w="3477"/>
      </w:tblGrid>
      <w:tr w:rsidR="0098227C" w:rsidTr="007D18AD">
        <w:trPr>
          <w:trHeight w:val="360"/>
        </w:trPr>
        <w:tc>
          <w:tcPr>
            <w:tcW w:w="10320" w:type="dxa"/>
            <w:gridSpan w:val="4"/>
            <w:shd w:val="clear" w:color="auto" w:fill="E5DFEC" w:themeFill="accent4" w:themeFillTint="33"/>
          </w:tcPr>
          <w:p w:rsidR="0098227C" w:rsidRPr="008978F7" w:rsidRDefault="009D5D9D">
            <w:pPr>
              <w:jc w:val="center"/>
              <w:rPr>
                <w:rFonts w:ascii="Courier New" w:eastAsia="Courier New" w:hAnsi="Courier New" w:cs="Courier New"/>
                <w:b/>
                <w:sz w:val="24"/>
                <w:szCs w:val="24"/>
              </w:rPr>
            </w:pPr>
            <w:r w:rsidRPr="008978F7">
              <w:rPr>
                <w:rFonts w:ascii="Courier New" w:eastAsia="Courier New" w:hAnsi="Courier New" w:cs="Courier New"/>
                <w:b/>
                <w:sz w:val="24"/>
                <w:szCs w:val="24"/>
              </w:rPr>
              <w:t>Employer Information</w:t>
            </w:r>
          </w:p>
          <w:p w:rsidR="0098227C" w:rsidRPr="008978F7" w:rsidRDefault="0098227C">
            <w:pPr>
              <w:tabs>
                <w:tab w:val="left" w:pos="720"/>
              </w:tabs>
              <w:jc w:val="center"/>
              <w:rPr>
                <w:rFonts w:ascii="Courier New" w:eastAsia="Courier New" w:hAnsi="Courier New" w:cs="Courier New"/>
                <w:b/>
                <w:sz w:val="24"/>
                <w:szCs w:val="24"/>
              </w:rPr>
            </w:pPr>
          </w:p>
        </w:tc>
      </w:tr>
      <w:tr w:rsidR="0098227C" w:rsidTr="007D18AD">
        <w:trPr>
          <w:trHeight w:val="280"/>
        </w:trPr>
        <w:tc>
          <w:tcPr>
            <w:tcW w:w="3781" w:type="dxa"/>
            <w:vMerge w:val="restart"/>
            <w:shd w:val="clear" w:color="auto" w:fill="E5DFEC" w:themeFill="accent4" w:themeFillTint="33"/>
          </w:tcPr>
          <w:p w:rsidR="0098227C" w:rsidRDefault="009D5D9D">
            <w:pPr>
              <w:tabs>
                <w:tab w:val="left" w:pos="720"/>
              </w:tabs>
              <w:rPr>
                <w:rFonts w:ascii="Courier New" w:eastAsia="Courier New" w:hAnsi="Courier New" w:cs="Courier New"/>
                <w:b/>
                <w:sz w:val="24"/>
                <w:szCs w:val="24"/>
              </w:rPr>
            </w:pPr>
            <w:r>
              <w:rPr>
                <w:rFonts w:ascii="Courier New" w:eastAsia="Courier New" w:hAnsi="Courier New" w:cs="Courier New"/>
                <w:b/>
                <w:sz w:val="24"/>
                <w:szCs w:val="24"/>
              </w:rPr>
              <w:t>Name of the Employer</w:t>
            </w:r>
          </w:p>
        </w:tc>
        <w:tc>
          <w:tcPr>
            <w:tcW w:w="3062" w:type="dxa"/>
            <w:gridSpan w:val="2"/>
            <w:shd w:val="clear" w:color="auto" w:fill="E5DFEC" w:themeFill="accent4" w:themeFillTint="33"/>
          </w:tcPr>
          <w:p w:rsidR="0098227C" w:rsidRDefault="009D5D9D">
            <w:pPr>
              <w:tabs>
                <w:tab w:val="left" w:pos="720"/>
              </w:tabs>
              <w:jc w:val="center"/>
              <w:rPr>
                <w:rFonts w:ascii="Courier New" w:eastAsia="Courier New" w:hAnsi="Courier New" w:cs="Courier New"/>
                <w:b/>
                <w:sz w:val="24"/>
                <w:szCs w:val="24"/>
              </w:rPr>
            </w:pPr>
            <w:r>
              <w:rPr>
                <w:rFonts w:ascii="Courier New" w:eastAsia="Courier New" w:hAnsi="Courier New" w:cs="Courier New"/>
                <w:b/>
                <w:sz w:val="24"/>
                <w:szCs w:val="24"/>
              </w:rPr>
              <w:t>Period</w:t>
            </w:r>
          </w:p>
        </w:tc>
        <w:tc>
          <w:tcPr>
            <w:tcW w:w="3477" w:type="dxa"/>
            <w:vMerge w:val="restart"/>
            <w:shd w:val="clear" w:color="auto" w:fill="E5DFEC" w:themeFill="accent4" w:themeFillTint="33"/>
          </w:tcPr>
          <w:p w:rsidR="0098227C" w:rsidRPr="008978F7" w:rsidRDefault="009D5D9D">
            <w:pPr>
              <w:tabs>
                <w:tab w:val="left" w:pos="720"/>
              </w:tabs>
              <w:jc w:val="center"/>
              <w:rPr>
                <w:rFonts w:ascii="Courier New" w:eastAsia="Courier New" w:hAnsi="Courier New" w:cs="Courier New"/>
                <w:b/>
                <w:sz w:val="24"/>
                <w:szCs w:val="24"/>
              </w:rPr>
            </w:pPr>
            <w:r w:rsidRPr="008978F7">
              <w:rPr>
                <w:rFonts w:ascii="Courier New" w:eastAsia="Courier New" w:hAnsi="Courier New" w:cs="Courier New"/>
                <w:b/>
                <w:sz w:val="24"/>
                <w:szCs w:val="24"/>
              </w:rPr>
              <w:t>Designation</w:t>
            </w:r>
          </w:p>
        </w:tc>
      </w:tr>
      <w:tr w:rsidR="0098227C" w:rsidTr="007D18AD">
        <w:tc>
          <w:tcPr>
            <w:tcW w:w="3781" w:type="dxa"/>
            <w:vMerge/>
          </w:tcPr>
          <w:p w:rsidR="0098227C" w:rsidRDefault="0098227C">
            <w:pPr>
              <w:pBdr>
                <w:top w:val="nil"/>
                <w:left w:val="nil"/>
                <w:bottom w:val="nil"/>
                <w:right w:val="nil"/>
                <w:between w:val="nil"/>
              </w:pBdr>
              <w:spacing w:line="276" w:lineRule="auto"/>
              <w:rPr>
                <w:rFonts w:ascii="Courier New" w:eastAsia="Courier New" w:hAnsi="Courier New" w:cs="Courier New"/>
                <w:b/>
                <w:sz w:val="24"/>
                <w:szCs w:val="24"/>
              </w:rPr>
            </w:pPr>
          </w:p>
        </w:tc>
        <w:tc>
          <w:tcPr>
            <w:tcW w:w="1531" w:type="dxa"/>
            <w:shd w:val="clear" w:color="auto" w:fill="E5DFEC" w:themeFill="accent4" w:themeFillTint="33"/>
          </w:tcPr>
          <w:p w:rsidR="0098227C" w:rsidRDefault="009D5D9D">
            <w:pPr>
              <w:tabs>
                <w:tab w:val="left" w:pos="720"/>
              </w:tabs>
              <w:jc w:val="center"/>
              <w:rPr>
                <w:rFonts w:ascii="Courier New" w:eastAsia="Courier New" w:hAnsi="Courier New" w:cs="Courier New"/>
                <w:b/>
                <w:sz w:val="24"/>
                <w:szCs w:val="24"/>
              </w:rPr>
            </w:pPr>
            <w:r>
              <w:rPr>
                <w:rFonts w:ascii="Courier New" w:eastAsia="Courier New" w:hAnsi="Courier New" w:cs="Courier New"/>
                <w:b/>
                <w:sz w:val="24"/>
                <w:szCs w:val="24"/>
              </w:rPr>
              <w:t>From</w:t>
            </w:r>
          </w:p>
        </w:tc>
        <w:tc>
          <w:tcPr>
            <w:tcW w:w="1531" w:type="dxa"/>
            <w:shd w:val="clear" w:color="auto" w:fill="E5DFEC" w:themeFill="accent4" w:themeFillTint="33"/>
          </w:tcPr>
          <w:p w:rsidR="0098227C" w:rsidRDefault="009D5D9D">
            <w:pPr>
              <w:tabs>
                <w:tab w:val="left" w:pos="720"/>
              </w:tabs>
              <w:jc w:val="center"/>
              <w:rPr>
                <w:rFonts w:ascii="Courier New" w:eastAsia="Courier New" w:hAnsi="Courier New" w:cs="Courier New"/>
                <w:b/>
                <w:sz w:val="24"/>
                <w:szCs w:val="24"/>
              </w:rPr>
            </w:pPr>
            <w:r>
              <w:rPr>
                <w:rFonts w:ascii="Courier New" w:eastAsia="Courier New" w:hAnsi="Courier New" w:cs="Courier New"/>
                <w:b/>
                <w:sz w:val="24"/>
                <w:szCs w:val="24"/>
              </w:rPr>
              <w:t>To</w:t>
            </w:r>
          </w:p>
        </w:tc>
        <w:tc>
          <w:tcPr>
            <w:tcW w:w="3477" w:type="dxa"/>
            <w:vMerge/>
          </w:tcPr>
          <w:p w:rsidR="0098227C" w:rsidRPr="008978F7" w:rsidRDefault="0098227C">
            <w:pPr>
              <w:pBdr>
                <w:top w:val="nil"/>
                <w:left w:val="nil"/>
                <w:bottom w:val="nil"/>
                <w:right w:val="nil"/>
                <w:between w:val="nil"/>
              </w:pBdr>
              <w:spacing w:line="276" w:lineRule="auto"/>
              <w:rPr>
                <w:rFonts w:ascii="Courier New" w:eastAsia="Courier New" w:hAnsi="Courier New" w:cs="Courier New"/>
                <w:b/>
                <w:sz w:val="24"/>
                <w:szCs w:val="24"/>
              </w:rPr>
            </w:pPr>
          </w:p>
        </w:tc>
      </w:tr>
      <w:tr w:rsidR="0098227C" w:rsidTr="007D18AD">
        <w:tc>
          <w:tcPr>
            <w:tcW w:w="3781" w:type="dxa"/>
          </w:tcPr>
          <w:p w:rsidR="0098227C" w:rsidRPr="007D18AD" w:rsidRDefault="00D17BA2">
            <w:pPr>
              <w:tabs>
                <w:tab w:val="left" w:pos="720"/>
              </w:tabs>
              <w:rPr>
                <w:rFonts w:ascii="Courier New" w:eastAsia="Courier New" w:hAnsi="Courier New" w:cs="Courier New"/>
                <w:b/>
                <w:sz w:val="24"/>
                <w:szCs w:val="24"/>
              </w:rPr>
            </w:pPr>
            <w:r w:rsidRPr="007D18AD">
              <w:rPr>
                <w:rFonts w:ascii="Courier New" w:eastAsia="Courier New" w:hAnsi="Courier New" w:cs="Courier New"/>
                <w:b/>
                <w:sz w:val="24"/>
                <w:szCs w:val="24"/>
              </w:rPr>
              <w:t>Schoolguru – Teamlease Group of Company</w:t>
            </w:r>
          </w:p>
        </w:tc>
        <w:tc>
          <w:tcPr>
            <w:tcW w:w="1531" w:type="dxa"/>
          </w:tcPr>
          <w:p w:rsidR="0098227C" w:rsidRPr="007D18AD" w:rsidRDefault="00D17BA2">
            <w:pPr>
              <w:tabs>
                <w:tab w:val="left" w:pos="720"/>
              </w:tabs>
              <w:rPr>
                <w:rFonts w:ascii="Courier New" w:eastAsia="Courier New" w:hAnsi="Courier New" w:cs="Courier New"/>
                <w:b/>
                <w:sz w:val="24"/>
                <w:szCs w:val="24"/>
              </w:rPr>
            </w:pPr>
            <w:r w:rsidRPr="007D18AD">
              <w:rPr>
                <w:rFonts w:ascii="Courier New" w:eastAsia="Courier New" w:hAnsi="Courier New" w:cs="Courier New"/>
                <w:b/>
                <w:sz w:val="24"/>
                <w:szCs w:val="24"/>
              </w:rPr>
              <w:t>Sept 2019</w:t>
            </w:r>
          </w:p>
        </w:tc>
        <w:tc>
          <w:tcPr>
            <w:tcW w:w="1531" w:type="dxa"/>
          </w:tcPr>
          <w:p w:rsidR="0098227C" w:rsidRPr="007D18AD" w:rsidRDefault="00D17BA2">
            <w:pPr>
              <w:tabs>
                <w:tab w:val="left" w:pos="720"/>
              </w:tabs>
              <w:jc w:val="center"/>
              <w:rPr>
                <w:rFonts w:ascii="Courier New" w:eastAsia="Courier New" w:hAnsi="Courier New" w:cs="Courier New"/>
                <w:b/>
                <w:sz w:val="24"/>
                <w:szCs w:val="24"/>
              </w:rPr>
            </w:pPr>
            <w:r w:rsidRPr="007D18AD">
              <w:rPr>
                <w:rFonts w:ascii="Courier New" w:eastAsia="Courier New" w:hAnsi="Courier New" w:cs="Courier New"/>
                <w:b/>
                <w:sz w:val="24"/>
                <w:szCs w:val="24"/>
              </w:rPr>
              <w:t>Feb 2020</w:t>
            </w:r>
          </w:p>
        </w:tc>
        <w:tc>
          <w:tcPr>
            <w:tcW w:w="3477" w:type="dxa"/>
          </w:tcPr>
          <w:p w:rsidR="0098227C" w:rsidRPr="007D18AD" w:rsidRDefault="00D17BA2">
            <w:pPr>
              <w:tabs>
                <w:tab w:val="left" w:pos="720"/>
              </w:tabs>
              <w:jc w:val="center"/>
              <w:rPr>
                <w:rFonts w:ascii="Courier New" w:eastAsia="Courier New" w:hAnsi="Courier New" w:cs="Courier New"/>
                <w:b/>
                <w:sz w:val="24"/>
                <w:szCs w:val="24"/>
              </w:rPr>
            </w:pPr>
            <w:r w:rsidRPr="007D18AD">
              <w:rPr>
                <w:rFonts w:ascii="Courier New" w:eastAsia="Courier New" w:hAnsi="Courier New" w:cs="Courier New"/>
                <w:b/>
                <w:sz w:val="24"/>
                <w:szCs w:val="24"/>
              </w:rPr>
              <w:t>HR Executive - Intern</w:t>
            </w:r>
          </w:p>
        </w:tc>
      </w:tr>
      <w:tr w:rsidR="00174CB8" w:rsidTr="007D18AD">
        <w:tc>
          <w:tcPr>
            <w:tcW w:w="3781" w:type="dxa"/>
          </w:tcPr>
          <w:p w:rsidR="00174CB8" w:rsidRPr="007D18AD" w:rsidRDefault="00174CB8" w:rsidP="00174CB8">
            <w:pPr>
              <w:tabs>
                <w:tab w:val="left" w:pos="720"/>
              </w:tabs>
              <w:rPr>
                <w:rFonts w:ascii="Courier New" w:eastAsia="Courier New" w:hAnsi="Courier New" w:cs="Courier New"/>
                <w:b/>
                <w:sz w:val="24"/>
                <w:szCs w:val="24"/>
              </w:rPr>
            </w:pPr>
            <w:r w:rsidRPr="007D18AD">
              <w:rPr>
                <w:rFonts w:ascii="Courier New" w:eastAsia="Courier New" w:hAnsi="Courier New" w:cs="Courier New"/>
                <w:b/>
                <w:sz w:val="24"/>
                <w:szCs w:val="24"/>
              </w:rPr>
              <w:t>Beta Consultancy HR Services Pvt. Ltd.</w:t>
            </w:r>
          </w:p>
        </w:tc>
        <w:tc>
          <w:tcPr>
            <w:tcW w:w="1531" w:type="dxa"/>
          </w:tcPr>
          <w:p w:rsidR="00174CB8" w:rsidRPr="007D18AD" w:rsidRDefault="00174CB8" w:rsidP="00174CB8">
            <w:pPr>
              <w:tabs>
                <w:tab w:val="left" w:pos="720"/>
              </w:tabs>
              <w:jc w:val="center"/>
              <w:rPr>
                <w:rFonts w:ascii="Courier New" w:eastAsia="Courier New" w:hAnsi="Courier New" w:cs="Courier New"/>
                <w:b/>
                <w:sz w:val="24"/>
                <w:szCs w:val="24"/>
              </w:rPr>
            </w:pPr>
          </w:p>
          <w:p w:rsidR="00174CB8" w:rsidRPr="007D18AD" w:rsidRDefault="00174CB8" w:rsidP="00174CB8">
            <w:pPr>
              <w:tabs>
                <w:tab w:val="left" w:pos="720"/>
              </w:tabs>
              <w:rPr>
                <w:rFonts w:ascii="Courier New" w:eastAsia="Courier New" w:hAnsi="Courier New" w:cs="Courier New"/>
                <w:b/>
                <w:sz w:val="24"/>
                <w:szCs w:val="24"/>
              </w:rPr>
            </w:pPr>
            <w:r w:rsidRPr="007D18AD">
              <w:rPr>
                <w:rFonts w:ascii="Courier New" w:eastAsia="Courier New" w:hAnsi="Courier New" w:cs="Courier New"/>
                <w:b/>
                <w:sz w:val="24"/>
                <w:szCs w:val="24"/>
              </w:rPr>
              <w:t>March 2014</w:t>
            </w:r>
          </w:p>
        </w:tc>
        <w:tc>
          <w:tcPr>
            <w:tcW w:w="1531" w:type="dxa"/>
          </w:tcPr>
          <w:p w:rsidR="00174CB8" w:rsidRPr="007D18AD" w:rsidRDefault="00174CB8" w:rsidP="00174CB8">
            <w:pPr>
              <w:tabs>
                <w:tab w:val="left" w:pos="720"/>
              </w:tabs>
              <w:jc w:val="center"/>
              <w:rPr>
                <w:rFonts w:ascii="Courier New" w:eastAsia="Courier New" w:hAnsi="Courier New" w:cs="Courier New"/>
                <w:b/>
                <w:sz w:val="24"/>
                <w:szCs w:val="24"/>
              </w:rPr>
            </w:pPr>
          </w:p>
          <w:p w:rsidR="00174CB8" w:rsidRPr="007D18AD" w:rsidRDefault="00174CB8" w:rsidP="00174CB8">
            <w:pPr>
              <w:tabs>
                <w:tab w:val="left" w:pos="720"/>
              </w:tabs>
              <w:jc w:val="center"/>
              <w:rPr>
                <w:rFonts w:ascii="Courier New" w:eastAsia="Courier New" w:hAnsi="Courier New" w:cs="Courier New"/>
                <w:b/>
                <w:sz w:val="24"/>
                <w:szCs w:val="24"/>
              </w:rPr>
            </w:pPr>
            <w:r w:rsidRPr="007D18AD">
              <w:rPr>
                <w:rFonts w:ascii="Courier New" w:eastAsia="Courier New" w:hAnsi="Courier New" w:cs="Courier New"/>
                <w:b/>
                <w:sz w:val="24"/>
                <w:szCs w:val="24"/>
              </w:rPr>
              <w:t>May 2018</w:t>
            </w:r>
          </w:p>
        </w:tc>
        <w:tc>
          <w:tcPr>
            <w:tcW w:w="3477" w:type="dxa"/>
          </w:tcPr>
          <w:p w:rsidR="00174CB8" w:rsidRPr="007D18AD" w:rsidRDefault="00174CB8" w:rsidP="00174CB8">
            <w:pPr>
              <w:tabs>
                <w:tab w:val="left" w:pos="720"/>
              </w:tabs>
              <w:rPr>
                <w:rFonts w:ascii="Courier New" w:eastAsia="Courier New" w:hAnsi="Courier New" w:cs="Courier New"/>
                <w:b/>
                <w:sz w:val="24"/>
                <w:szCs w:val="24"/>
              </w:rPr>
            </w:pPr>
          </w:p>
          <w:p w:rsidR="00174CB8" w:rsidRPr="007D18AD" w:rsidRDefault="00174CB8" w:rsidP="00174CB8">
            <w:pPr>
              <w:tabs>
                <w:tab w:val="left" w:pos="720"/>
              </w:tabs>
              <w:rPr>
                <w:rFonts w:ascii="Courier New" w:eastAsia="Courier New" w:hAnsi="Courier New" w:cs="Courier New"/>
                <w:b/>
                <w:sz w:val="24"/>
                <w:szCs w:val="24"/>
              </w:rPr>
            </w:pPr>
            <w:r w:rsidRPr="007D18AD">
              <w:rPr>
                <w:rFonts w:ascii="Courier New" w:eastAsia="Courier New" w:hAnsi="Courier New" w:cs="Courier New"/>
                <w:b/>
                <w:sz w:val="24"/>
                <w:szCs w:val="24"/>
              </w:rPr>
              <w:t>Human Resource Officer</w:t>
            </w:r>
          </w:p>
          <w:p w:rsidR="00174CB8" w:rsidRPr="007D18AD" w:rsidRDefault="00174CB8" w:rsidP="00174CB8">
            <w:pPr>
              <w:tabs>
                <w:tab w:val="left" w:pos="720"/>
              </w:tabs>
              <w:jc w:val="center"/>
              <w:rPr>
                <w:rFonts w:ascii="Courier New" w:eastAsia="Courier New" w:hAnsi="Courier New" w:cs="Courier New"/>
                <w:b/>
                <w:sz w:val="24"/>
                <w:szCs w:val="24"/>
              </w:rPr>
            </w:pPr>
          </w:p>
        </w:tc>
      </w:tr>
      <w:tr w:rsidR="00174CB8" w:rsidTr="007D18AD">
        <w:tc>
          <w:tcPr>
            <w:tcW w:w="3781" w:type="dxa"/>
          </w:tcPr>
          <w:p w:rsidR="00174CB8" w:rsidRDefault="00174CB8" w:rsidP="00174CB8">
            <w:pPr>
              <w:tabs>
                <w:tab w:val="left" w:pos="720"/>
              </w:tabs>
              <w:rPr>
                <w:rFonts w:ascii="Courier New" w:eastAsia="Courier New" w:hAnsi="Courier New" w:cs="Courier New"/>
                <w:b/>
                <w:sz w:val="24"/>
                <w:szCs w:val="24"/>
              </w:rPr>
            </w:pPr>
          </w:p>
          <w:p w:rsidR="00174CB8" w:rsidRDefault="00174CB8" w:rsidP="00174CB8">
            <w:pPr>
              <w:tabs>
                <w:tab w:val="left" w:pos="720"/>
              </w:tabs>
              <w:rPr>
                <w:rFonts w:ascii="Courier New" w:eastAsia="Courier New" w:hAnsi="Courier New" w:cs="Courier New"/>
                <w:b/>
                <w:sz w:val="24"/>
                <w:szCs w:val="24"/>
              </w:rPr>
            </w:pPr>
          </w:p>
          <w:p w:rsidR="00174CB8" w:rsidRDefault="00174CB8" w:rsidP="00174CB8">
            <w:pPr>
              <w:tabs>
                <w:tab w:val="left" w:pos="720"/>
              </w:tabs>
              <w:rPr>
                <w:rFonts w:ascii="Courier New" w:eastAsia="Courier New" w:hAnsi="Courier New" w:cs="Courier New"/>
                <w:b/>
                <w:sz w:val="24"/>
                <w:szCs w:val="24"/>
              </w:rPr>
            </w:pPr>
            <w:proofErr w:type="spellStart"/>
            <w:r>
              <w:rPr>
                <w:rFonts w:ascii="Courier New" w:eastAsia="Courier New" w:hAnsi="Courier New" w:cs="Courier New"/>
                <w:b/>
                <w:sz w:val="24"/>
                <w:szCs w:val="24"/>
              </w:rPr>
              <w:t>Matrixx</w:t>
            </w:r>
            <w:proofErr w:type="spellEnd"/>
            <w:r>
              <w:rPr>
                <w:rFonts w:ascii="Courier New" w:eastAsia="Courier New" w:hAnsi="Courier New" w:cs="Courier New"/>
                <w:b/>
                <w:sz w:val="24"/>
                <w:szCs w:val="24"/>
              </w:rPr>
              <w:t xml:space="preserve"> Consultancy</w:t>
            </w:r>
          </w:p>
        </w:tc>
        <w:tc>
          <w:tcPr>
            <w:tcW w:w="1531" w:type="dxa"/>
          </w:tcPr>
          <w:p w:rsidR="00174CB8" w:rsidRDefault="00174CB8" w:rsidP="00174CB8">
            <w:pPr>
              <w:tabs>
                <w:tab w:val="left" w:pos="720"/>
              </w:tabs>
              <w:jc w:val="both"/>
              <w:rPr>
                <w:rFonts w:ascii="Courier New" w:eastAsia="Courier New" w:hAnsi="Courier New" w:cs="Courier New"/>
                <w:b/>
                <w:sz w:val="24"/>
                <w:szCs w:val="24"/>
              </w:rPr>
            </w:pPr>
          </w:p>
          <w:p w:rsidR="00174CB8" w:rsidRDefault="00174CB8" w:rsidP="00174CB8">
            <w:pPr>
              <w:tabs>
                <w:tab w:val="left" w:pos="720"/>
              </w:tabs>
              <w:jc w:val="both"/>
              <w:rPr>
                <w:rFonts w:ascii="Courier New" w:eastAsia="Courier New" w:hAnsi="Courier New" w:cs="Courier New"/>
                <w:b/>
                <w:sz w:val="24"/>
                <w:szCs w:val="24"/>
              </w:rPr>
            </w:pPr>
            <w:r>
              <w:rPr>
                <w:rFonts w:ascii="Courier New" w:eastAsia="Courier New" w:hAnsi="Courier New" w:cs="Courier New"/>
                <w:b/>
                <w:sz w:val="24"/>
                <w:szCs w:val="24"/>
              </w:rPr>
              <w:t>April  2013</w:t>
            </w:r>
          </w:p>
        </w:tc>
        <w:tc>
          <w:tcPr>
            <w:tcW w:w="1531" w:type="dxa"/>
          </w:tcPr>
          <w:p w:rsidR="00174CB8" w:rsidRDefault="00174CB8" w:rsidP="00174CB8">
            <w:pPr>
              <w:tabs>
                <w:tab w:val="left" w:pos="720"/>
              </w:tabs>
              <w:jc w:val="both"/>
              <w:rPr>
                <w:rFonts w:ascii="Courier New" w:eastAsia="Courier New" w:hAnsi="Courier New" w:cs="Courier New"/>
                <w:b/>
                <w:sz w:val="24"/>
                <w:szCs w:val="24"/>
              </w:rPr>
            </w:pPr>
          </w:p>
          <w:p w:rsidR="00174CB8" w:rsidRDefault="00174CB8" w:rsidP="00174CB8">
            <w:pPr>
              <w:tabs>
                <w:tab w:val="left" w:pos="720"/>
              </w:tabs>
              <w:jc w:val="both"/>
              <w:rPr>
                <w:rFonts w:ascii="Courier New" w:eastAsia="Courier New" w:hAnsi="Courier New" w:cs="Courier New"/>
                <w:b/>
                <w:sz w:val="24"/>
                <w:szCs w:val="24"/>
              </w:rPr>
            </w:pPr>
            <w:r>
              <w:rPr>
                <w:rFonts w:ascii="Courier New" w:eastAsia="Courier New" w:hAnsi="Courier New" w:cs="Courier New"/>
                <w:b/>
                <w:sz w:val="24"/>
                <w:szCs w:val="24"/>
              </w:rPr>
              <w:t>June 2013</w:t>
            </w:r>
          </w:p>
        </w:tc>
        <w:tc>
          <w:tcPr>
            <w:tcW w:w="3477" w:type="dxa"/>
          </w:tcPr>
          <w:p w:rsidR="00174CB8" w:rsidRPr="008978F7" w:rsidRDefault="00174CB8" w:rsidP="00174CB8">
            <w:pPr>
              <w:tabs>
                <w:tab w:val="left" w:pos="720"/>
              </w:tabs>
              <w:jc w:val="both"/>
              <w:rPr>
                <w:rFonts w:ascii="Courier New" w:eastAsia="Courier New" w:hAnsi="Courier New" w:cs="Courier New"/>
                <w:b/>
                <w:sz w:val="24"/>
                <w:szCs w:val="24"/>
              </w:rPr>
            </w:pPr>
          </w:p>
          <w:p w:rsidR="00174CB8" w:rsidRPr="008978F7" w:rsidRDefault="00174CB8" w:rsidP="00174CB8">
            <w:pPr>
              <w:tabs>
                <w:tab w:val="left" w:pos="720"/>
              </w:tabs>
              <w:jc w:val="both"/>
              <w:rPr>
                <w:rFonts w:ascii="Courier New" w:eastAsia="Courier New" w:hAnsi="Courier New" w:cs="Courier New"/>
                <w:b/>
                <w:sz w:val="24"/>
                <w:szCs w:val="24"/>
              </w:rPr>
            </w:pPr>
            <w:r w:rsidRPr="008978F7">
              <w:rPr>
                <w:rFonts w:ascii="Courier New" w:eastAsia="Courier New" w:hAnsi="Courier New" w:cs="Courier New"/>
                <w:b/>
                <w:sz w:val="24"/>
                <w:szCs w:val="24"/>
              </w:rPr>
              <w:t>Senior Human Resource Consultant</w:t>
            </w:r>
          </w:p>
        </w:tc>
      </w:tr>
      <w:tr w:rsidR="00174CB8" w:rsidTr="007D18AD">
        <w:trPr>
          <w:trHeight w:val="660"/>
        </w:trPr>
        <w:tc>
          <w:tcPr>
            <w:tcW w:w="3781" w:type="dxa"/>
          </w:tcPr>
          <w:p w:rsidR="00174CB8" w:rsidRDefault="00174CB8" w:rsidP="00174CB8">
            <w:pPr>
              <w:tabs>
                <w:tab w:val="left" w:pos="720"/>
              </w:tabs>
              <w:rPr>
                <w:rFonts w:ascii="Courier New" w:eastAsia="Courier New" w:hAnsi="Courier New" w:cs="Courier New"/>
                <w:b/>
                <w:sz w:val="24"/>
                <w:szCs w:val="24"/>
              </w:rPr>
            </w:pPr>
          </w:p>
          <w:p w:rsidR="00174CB8" w:rsidRDefault="00174CB8" w:rsidP="00174CB8">
            <w:pPr>
              <w:tabs>
                <w:tab w:val="left" w:pos="720"/>
              </w:tabs>
              <w:rPr>
                <w:rFonts w:ascii="Courier New" w:eastAsia="Courier New" w:hAnsi="Courier New" w:cs="Courier New"/>
                <w:b/>
                <w:sz w:val="24"/>
                <w:szCs w:val="24"/>
              </w:rPr>
            </w:pPr>
          </w:p>
          <w:p w:rsidR="00174CB8" w:rsidRDefault="00174CB8" w:rsidP="00174CB8">
            <w:pPr>
              <w:tabs>
                <w:tab w:val="left" w:pos="720"/>
              </w:tabs>
              <w:rPr>
                <w:rFonts w:ascii="Courier New" w:eastAsia="Courier New" w:hAnsi="Courier New" w:cs="Courier New"/>
                <w:b/>
                <w:sz w:val="24"/>
                <w:szCs w:val="24"/>
              </w:rPr>
            </w:pPr>
            <w:r>
              <w:rPr>
                <w:rFonts w:ascii="Courier New" w:eastAsia="Courier New" w:hAnsi="Courier New" w:cs="Courier New"/>
                <w:b/>
                <w:sz w:val="24"/>
                <w:szCs w:val="24"/>
              </w:rPr>
              <w:t>BA Continuum India Pvt. Ltd.</w:t>
            </w:r>
          </w:p>
        </w:tc>
        <w:tc>
          <w:tcPr>
            <w:tcW w:w="1531" w:type="dxa"/>
          </w:tcPr>
          <w:p w:rsidR="00174CB8" w:rsidRDefault="00174CB8" w:rsidP="00174CB8">
            <w:pPr>
              <w:tabs>
                <w:tab w:val="left" w:pos="720"/>
              </w:tabs>
              <w:jc w:val="both"/>
              <w:rPr>
                <w:rFonts w:ascii="Courier New" w:eastAsia="Courier New" w:hAnsi="Courier New" w:cs="Courier New"/>
                <w:b/>
                <w:sz w:val="24"/>
                <w:szCs w:val="24"/>
              </w:rPr>
            </w:pPr>
          </w:p>
          <w:p w:rsidR="00174CB8" w:rsidRDefault="00174CB8" w:rsidP="00174CB8">
            <w:pPr>
              <w:tabs>
                <w:tab w:val="left" w:pos="720"/>
              </w:tabs>
              <w:jc w:val="both"/>
              <w:rPr>
                <w:rFonts w:ascii="Courier New" w:eastAsia="Courier New" w:hAnsi="Courier New" w:cs="Courier New"/>
                <w:b/>
                <w:sz w:val="24"/>
                <w:szCs w:val="24"/>
              </w:rPr>
            </w:pPr>
            <w:r>
              <w:rPr>
                <w:rFonts w:ascii="Courier New" w:eastAsia="Courier New" w:hAnsi="Courier New" w:cs="Courier New"/>
                <w:b/>
                <w:sz w:val="24"/>
                <w:szCs w:val="24"/>
              </w:rPr>
              <w:t>November  2007</w:t>
            </w:r>
          </w:p>
        </w:tc>
        <w:tc>
          <w:tcPr>
            <w:tcW w:w="1531" w:type="dxa"/>
          </w:tcPr>
          <w:p w:rsidR="00174CB8" w:rsidRDefault="00174CB8" w:rsidP="00174CB8">
            <w:pPr>
              <w:tabs>
                <w:tab w:val="left" w:pos="720"/>
              </w:tabs>
              <w:jc w:val="both"/>
              <w:rPr>
                <w:rFonts w:ascii="Courier New" w:eastAsia="Courier New" w:hAnsi="Courier New" w:cs="Courier New"/>
                <w:b/>
                <w:sz w:val="24"/>
                <w:szCs w:val="24"/>
              </w:rPr>
            </w:pPr>
          </w:p>
          <w:p w:rsidR="00174CB8" w:rsidRDefault="00174CB8" w:rsidP="00174CB8">
            <w:pPr>
              <w:tabs>
                <w:tab w:val="left" w:pos="720"/>
              </w:tabs>
              <w:jc w:val="both"/>
              <w:rPr>
                <w:rFonts w:ascii="Courier New" w:eastAsia="Courier New" w:hAnsi="Courier New" w:cs="Courier New"/>
                <w:b/>
                <w:sz w:val="24"/>
                <w:szCs w:val="24"/>
              </w:rPr>
            </w:pPr>
            <w:r>
              <w:rPr>
                <w:rFonts w:ascii="Courier New" w:eastAsia="Courier New" w:hAnsi="Courier New" w:cs="Courier New"/>
                <w:b/>
                <w:sz w:val="24"/>
                <w:szCs w:val="24"/>
              </w:rPr>
              <w:t>December 2012</w:t>
            </w:r>
          </w:p>
        </w:tc>
        <w:tc>
          <w:tcPr>
            <w:tcW w:w="3477" w:type="dxa"/>
          </w:tcPr>
          <w:p w:rsidR="00174CB8" w:rsidRDefault="00174CB8" w:rsidP="00174CB8">
            <w:pPr>
              <w:tabs>
                <w:tab w:val="left" w:pos="720"/>
              </w:tabs>
              <w:jc w:val="both"/>
              <w:rPr>
                <w:rFonts w:ascii="Courier New" w:eastAsia="Courier New" w:hAnsi="Courier New" w:cs="Courier New"/>
                <w:b/>
                <w:sz w:val="24"/>
                <w:szCs w:val="24"/>
              </w:rPr>
            </w:pPr>
          </w:p>
          <w:p w:rsidR="00174CB8" w:rsidRDefault="00174CB8" w:rsidP="00174CB8">
            <w:pPr>
              <w:tabs>
                <w:tab w:val="left" w:pos="720"/>
              </w:tabs>
              <w:jc w:val="both"/>
              <w:rPr>
                <w:rFonts w:ascii="Courier New" w:eastAsia="Courier New" w:hAnsi="Courier New" w:cs="Courier New"/>
                <w:b/>
                <w:sz w:val="24"/>
                <w:szCs w:val="24"/>
              </w:rPr>
            </w:pPr>
            <w:r>
              <w:rPr>
                <w:rFonts w:ascii="Courier New" w:eastAsia="Courier New" w:hAnsi="Courier New" w:cs="Courier New"/>
                <w:b/>
                <w:sz w:val="24"/>
                <w:szCs w:val="24"/>
              </w:rPr>
              <w:t>Senior Associate</w:t>
            </w:r>
          </w:p>
        </w:tc>
      </w:tr>
      <w:tr w:rsidR="00174CB8" w:rsidTr="007D18AD">
        <w:tc>
          <w:tcPr>
            <w:tcW w:w="3781" w:type="dxa"/>
          </w:tcPr>
          <w:p w:rsidR="00174CB8" w:rsidRDefault="00174CB8" w:rsidP="00174CB8">
            <w:pPr>
              <w:tabs>
                <w:tab w:val="left" w:pos="720"/>
              </w:tabs>
              <w:rPr>
                <w:rFonts w:ascii="Courier New" w:eastAsia="Courier New" w:hAnsi="Courier New" w:cs="Courier New"/>
                <w:b/>
                <w:sz w:val="24"/>
                <w:szCs w:val="24"/>
              </w:rPr>
            </w:pPr>
          </w:p>
          <w:p w:rsidR="00174CB8" w:rsidRDefault="00174CB8" w:rsidP="00174CB8">
            <w:pPr>
              <w:tabs>
                <w:tab w:val="left" w:pos="720"/>
              </w:tabs>
              <w:rPr>
                <w:rFonts w:ascii="Courier New" w:eastAsia="Courier New" w:hAnsi="Courier New" w:cs="Courier New"/>
                <w:b/>
                <w:sz w:val="24"/>
                <w:szCs w:val="24"/>
              </w:rPr>
            </w:pPr>
            <w:proofErr w:type="spellStart"/>
            <w:r>
              <w:rPr>
                <w:rFonts w:ascii="Courier New" w:eastAsia="Courier New" w:hAnsi="Courier New" w:cs="Courier New"/>
                <w:b/>
                <w:sz w:val="24"/>
                <w:szCs w:val="24"/>
              </w:rPr>
              <w:t>Sitel</w:t>
            </w:r>
            <w:proofErr w:type="spellEnd"/>
            <w:r>
              <w:rPr>
                <w:rFonts w:ascii="Courier New" w:eastAsia="Courier New" w:hAnsi="Courier New" w:cs="Courier New"/>
                <w:b/>
                <w:sz w:val="24"/>
                <w:szCs w:val="24"/>
              </w:rPr>
              <w:t xml:space="preserve"> India </w:t>
            </w:r>
            <w:proofErr w:type="spellStart"/>
            <w:r>
              <w:rPr>
                <w:rFonts w:ascii="Courier New" w:eastAsia="Courier New" w:hAnsi="Courier New" w:cs="Courier New"/>
                <w:b/>
                <w:sz w:val="24"/>
                <w:szCs w:val="24"/>
              </w:rPr>
              <w:t>Pvt</w:t>
            </w:r>
            <w:proofErr w:type="spellEnd"/>
            <w:r>
              <w:rPr>
                <w:rFonts w:ascii="Courier New" w:eastAsia="Courier New" w:hAnsi="Courier New" w:cs="Courier New"/>
                <w:b/>
                <w:sz w:val="24"/>
                <w:szCs w:val="24"/>
              </w:rPr>
              <w:t xml:space="preserve"> Ltd.</w:t>
            </w:r>
          </w:p>
        </w:tc>
        <w:tc>
          <w:tcPr>
            <w:tcW w:w="1531" w:type="dxa"/>
          </w:tcPr>
          <w:p w:rsidR="00174CB8" w:rsidRDefault="00174CB8" w:rsidP="00174CB8">
            <w:pPr>
              <w:tabs>
                <w:tab w:val="left" w:pos="720"/>
              </w:tabs>
              <w:jc w:val="both"/>
              <w:rPr>
                <w:rFonts w:ascii="Courier New" w:eastAsia="Courier New" w:hAnsi="Courier New" w:cs="Courier New"/>
                <w:b/>
                <w:sz w:val="24"/>
                <w:szCs w:val="24"/>
              </w:rPr>
            </w:pPr>
          </w:p>
          <w:p w:rsidR="00174CB8" w:rsidRDefault="00174CB8" w:rsidP="00174CB8">
            <w:pPr>
              <w:tabs>
                <w:tab w:val="left" w:pos="720"/>
              </w:tabs>
              <w:jc w:val="both"/>
              <w:rPr>
                <w:rFonts w:ascii="Courier New" w:eastAsia="Courier New" w:hAnsi="Courier New" w:cs="Courier New"/>
                <w:b/>
                <w:sz w:val="24"/>
                <w:szCs w:val="24"/>
              </w:rPr>
            </w:pPr>
            <w:r>
              <w:rPr>
                <w:rFonts w:ascii="Courier New" w:eastAsia="Courier New" w:hAnsi="Courier New" w:cs="Courier New"/>
                <w:b/>
                <w:sz w:val="24"/>
                <w:szCs w:val="24"/>
              </w:rPr>
              <w:t>August 2006</w:t>
            </w:r>
          </w:p>
        </w:tc>
        <w:tc>
          <w:tcPr>
            <w:tcW w:w="1531" w:type="dxa"/>
          </w:tcPr>
          <w:p w:rsidR="00174CB8" w:rsidRDefault="00174CB8" w:rsidP="00174CB8">
            <w:pPr>
              <w:tabs>
                <w:tab w:val="left" w:pos="720"/>
              </w:tabs>
              <w:jc w:val="both"/>
              <w:rPr>
                <w:rFonts w:ascii="Courier New" w:eastAsia="Courier New" w:hAnsi="Courier New" w:cs="Courier New"/>
                <w:b/>
                <w:sz w:val="24"/>
                <w:szCs w:val="24"/>
              </w:rPr>
            </w:pPr>
          </w:p>
          <w:p w:rsidR="00174CB8" w:rsidRDefault="00174CB8" w:rsidP="00174CB8">
            <w:pPr>
              <w:tabs>
                <w:tab w:val="left" w:pos="720"/>
              </w:tabs>
              <w:jc w:val="both"/>
              <w:rPr>
                <w:rFonts w:ascii="Courier New" w:eastAsia="Courier New" w:hAnsi="Courier New" w:cs="Courier New"/>
                <w:b/>
                <w:sz w:val="24"/>
                <w:szCs w:val="24"/>
              </w:rPr>
            </w:pPr>
            <w:r>
              <w:rPr>
                <w:rFonts w:ascii="Courier New" w:eastAsia="Courier New" w:hAnsi="Courier New" w:cs="Courier New"/>
                <w:b/>
                <w:sz w:val="24"/>
                <w:szCs w:val="24"/>
              </w:rPr>
              <w:t>November 2007</w:t>
            </w:r>
          </w:p>
        </w:tc>
        <w:tc>
          <w:tcPr>
            <w:tcW w:w="3477" w:type="dxa"/>
          </w:tcPr>
          <w:p w:rsidR="00174CB8" w:rsidRDefault="00174CB8" w:rsidP="00174CB8">
            <w:pPr>
              <w:tabs>
                <w:tab w:val="center" w:pos="1630"/>
                <w:tab w:val="right" w:pos="3260"/>
              </w:tabs>
              <w:jc w:val="both"/>
              <w:rPr>
                <w:rFonts w:ascii="Courier New" w:eastAsia="Courier New" w:hAnsi="Courier New" w:cs="Courier New"/>
                <w:b/>
                <w:sz w:val="24"/>
                <w:szCs w:val="24"/>
              </w:rPr>
            </w:pPr>
          </w:p>
          <w:p w:rsidR="00174CB8" w:rsidRDefault="00174CB8" w:rsidP="00174CB8">
            <w:pPr>
              <w:tabs>
                <w:tab w:val="center" w:pos="1630"/>
                <w:tab w:val="right" w:pos="3260"/>
              </w:tabs>
              <w:jc w:val="both"/>
              <w:rPr>
                <w:rFonts w:ascii="Courier New" w:eastAsia="Courier New" w:hAnsi="Courier New" w:cs="Courier New"/>
                <w:b/>
                <w:sz w:val="24"/>
                <w:szCs w:val="24"/>
              </w:rPr>
            </w:pPr>
            <w:r>
              <w:rPr>
                <w:rFonts w:ascii="Courier New" w:eastAsia="Courier New" w:hAnsi="Courier New" w:cs="Courier New"/>
                <w:b/>
                <w:sz w:val="24"/>
                <w:szCs w:val="24"/>
              </w:rPr>
              <w:t>Customer Service Representative</w:t>
            </w:r>
            <w:r>
              <w:rPr>
                <w:rFonts w:ascii="Courier New" w:eastAsia="Courier New" w:hAnsi="Courier New" w:cs="Courier New"/>
                <w:b/>
                <w:sz w:val="24"/>
                <w:szCs w:val="24"/>
              </w:rPr>
              <w:tab/>
            </w:r>
          </w:p>
        </w:tc>
      </w:tr>
      <w:tr w:rsidR="00174CB8" w:rsidTr="007D18AD">
        <w:tc>
          <w:tcPr>
            <w:tcW w:w="3781" w:type="dxa"/>
          </w:tcPr>
          <w:p w:rsidR="00174CB8" w:rsidRDefault="00174CB8" w:rsidP="00174CB8">
            <w:pPr>
              <w:tabs>
                <w:tab w:val="left" w:pos="720"/>
              </w:tabs>
              <w:rPr>
                <w:rFonts w:ascii="Courier New" w:eastAsia="Courier New" w:hAnsi="Courier New" w:cs="Courier New"/>
                <w:b/>
                <w:sz w:val="24"/>
                <w:szCs w:val="24"/>
              </w:rPr>
            </w:pPr>
          </w:p>
          <w:p w:rsidR="00174CB8" w:rsidRDefault="00174CB8" w:rsidP="00174CB8">
            <w:pPr>
              <w:tabs>
                <w:tab w:val="left" w:pos="720"/>
              </w:tabs>
              <w:rPr>
                <w:rFonts w:ascii="Courier New" w:eastAsia="Courier New" w:hAnsi="Courier New" w:cs="Courier New"/>
                <w:b/>
                <w:sz w:val="24"/>
                <w:szCs w:val="24"/>
              </w:rPr>
            </w:pPr>
            <w:r>
              <w:rPr>
                <w:rFonts w:ascii="Courier New" w:eastAsia="Courier New" w:hAnsi="Courier New" w:cs="Courier New"/>
                <w:b/>
                <w:sz w:val="24"/>
                <w:szCs w:val="24"/>
              </w:rPr>
              <w:t>Kankei Marketing Service  Pvt. Ltd.</w:t>
            </w:r>
          </w:p>
        </w:tc>
        <w:tc>
          <w:tcPr>
            <w:tcW w:w="1531" w:type="dxa"/>
          </w:tcPr>
          <w:p w:rsidR="00174CB8" w:rsidRDefault="00174CB8" w:rsidP="00174CB8">
            <w:pPr>
              <w:tabs>
                <w:tab w:val="left" w:pos="720"/>
              </w:tabs>
              <w:jc w:val="both"/>
              <w:rPr>
                <w:rFonts w:ascii="Courier New" w:eastAsia="Courier New" w:hAnsi="Courier New" w:cs="Courier New"/>
                <w:b/>
                <w:sz w:val="24"/>
                <w:szCs w:val="24"/>
              </w:rPr>
            </w:pPr>
          </w:p>
          <w:p w:rsidR="00174CB8" w:rsidRDefault="00174CB8" w:rsidP="00174CB8">
            <w:pPr>
              <w:tabs>
                <w:tab w:val="left" w:pos="720"/>
              </w:tabs>
              <w:jc w:val="both"/>
              <w:rPr>
                <w:rFonts w:ascii="Courier New" w:eastAsia="Courier New" w:hAnsi="Courier New" w:cs="Courier New"/>
                <w:b/>
                <w:sz w:val="24"/>
                <w:szCs w:val="24"/>
              </w:rPr>
            </w:pPr>
            <w:r>
              <w:rPr>
                <w:rFonts w:ascii="Courier New" w:eastAsia="Courier New" w:hAnsi="Courier New" w:cs="Courier New"/>
                <w:b/>
                <w:sz w:val="24"/>
                <w:szCs w:val="24"/>
              </w:rPr>
              <w:t>September 2004</w:t>
            </w:r>
          </w:p>
        </w:tc>
        <w:tc>
          <w:tcPr>
            <w:tcW w:w="1531" w:type="dxa"/>
          </w:tcPr>
          <w:p w:rsidR="00174CB8" w:rsidRDefault="00174CB8" w:rsidP="00174CB8">
            <w:pPr>
              <w:tabs>
                <w:tab w:val="left" w:pos="720"/>
              </w:tabs>
              <w:jc w:val="both"/>
              <w:rPr>
                <w:rFonts w:ascii="Courier New" w:eastAsia="Courier New" w:hAnsi="Courier New" w:cs="Courier New"/>
                <w:b/>
                <w:sz w:val="24"/>
                <w:szCs w:val="24"/>
              </w:rPr>
            </w:pPr>
          </w:p>
          <w:p w:rsidR="00174CB8" w:rsidRDefault="00174CB8" w:rsidP="00174CB8">
            <w:pPr>
              <w:tabs>
                <w:tab w:val="left" w:pos="720"/>
              </w:tabs>
              <w:jc w:val="both"/>
              <w:rPr>
                <w:rFonts w:ascii="Courier New" w:eastAsia="Courier New" w:hAnsi="Courier New" w:cs="Courier New"/>
                <w:b/>
                <w:sz w:val="24"/>
                <w:szCs w:val="24"/>
              </w:rPr>
            </w:pPr>
            <w:r>
              <w:rPr>
                <w:rFonts w:ascii="Courier New" w:eastAsia="Courier New" w:hAnsi="Courier New" w:cs="Courier New"/>
                <w:b/>
                <w:sz w:val="24"/>
                <w:szCs w:val="24"/>
              </w:rPr>
              <w:t>June 2006</w:t>
            </w:r>
          </w:p>
        </w:tc>
        <w:tc>
          <w:tcPr>
            <w:tcW w:w="3477" w:type="dxa"/>
          </w:tcPr>
          <w:p w:rsidR="00174CB8" w:rsidRDefault="00174CB8" w:rsidP="00174CB8">
            <w:pPr>
              <w:tabs>
                <w:tab w:val="left" w:pos="720"/>
              </w:tabs>
              <w:jc w:val="both"/>
              <w:rPr>
                <w:rFonts w:ascii="Courier New" w:eastAsia="Courier New" w:hAnsi="Courier New" w:cs="Courier New"/>
                <w:b/>
                <w:sz w:val="24"/>
                <w:szCs w:val="24"/>
              </w:rPr>
            </w:pPr>
          </w:p>
          <w:p w:rsidR="00174CB8" w:rsidRDefault="00174CB8" w:rsidP="00174CB8">
            <w:pPr>
              <w:tabs>
                <w:tab w:val="left" w:pos="720"/>
              </w:tabs>
              <w:jc w:val="both"/>
              <w:rPr>
                <w:rFonts w:ascii="Courier New" w:eastAsia="Courier New" w:hAnsi="Courier New" w:cs="Courier New"/>
                <w:b/>
                <w:sz w:val="24"/>
                <w:szCs w:val="24"/>
              </w:rPr>
            </w:pPr>
            <w:r>
              <w:rPr>
                <w:rFonts w:ascii="Courier New" w:eastAsia="Courier New" w:hAnsi="Courier New" w:cs="Courier New"/>
                <w:b/>
                <w:sz w:val="24"/>
                <w:szCs w:val="24"/>
              </w:rPr>
              <w:t>Customer Service Representative</w:t>
            </w:r>
          </w:p>
        </w:tc>
      </w:tr>
    </w:tbl>
    <w:p w:rsidR="0098227C" w:rsidRDefault="0098227C">
      <w:pPr>
        <w:pBdr>
          <w:top w:val="single" w:sz="4" w:space="1" w:color="000000"/>
        </w:pBdr>
        <w:jc w:val="both"/>
        <w:rPr>
          <w:rFonts w:ascii="Courier New" w:eastAsia="Courier New" w:hAnsi="Courier New" w:cs="Courier New"/>
          <w:b/>
          <w:sz w:val="24"/>
          <w:szCs w:val="24"/>
        </w:rPr>
      </w:pPr>
    </w:p>
    <w:p w:rsidR="007D18AD" w:rsidRDefault="007D18AD">
      <w:pPr>
        <w:pBdr>
          <w:top w:val="single" w:sz="4" w:space="1" w:color="000000"/>
        </w:pBdr>
        <w:jc w:val="both"/>
        <w:rPr>
          <w:rFonts w:ascii="Courier New" w:eastAsia="Courier New" w:hAnsi="Courier New" w:cs="Courier New"/>
          <w:b/>
          <w:sz w:val="24"/>
          <w:szCs w:val="24"/>
        </w:rPr>
      </w:pPr>
    </w:p>
    <w:p w:rsidR="0098227C" w:rsidRDefault="009D5D9D">
      <w:pPr>
        <w:pBdr>
          <w:top w:val="single" w:sz="4" w:space="1" w:color="000000"/>
        </w:pBdr>
        <w:jc w:val="both"/>
        <w:rPr>
          <w:rFonts w:ascii="Courier New" w:eastAsia="Courier New" w:hAnsi="Courier New" w:cs="Courier New"/>
          <w:b/>
          <w:sz w:val="24"/>
          <w:szCs w:val="24"/>
        </w:rPr>
      </w:pPr>
      <w:r>
        <w:rPr>
          <w:rFonts w:ascii="Courier New" w:eastAsia="Courier New" w:hAnsi="Courier New" w:cs="Courier New"/>
          <w:b/>
          <w:sz w:val="24"/>
          <w:szCs w:val="24"/>
        </w:rPr>
        <w:t>CAREER FEATURES</w:t>
      </w:r>
    </w:p>
    <w:p w:rsidR="00DF7E1E" w:rsidRDefault="00DF7E1E">
      <w:pPr>
        <w:pBdr>
          <w:top w:val="single" w:sz="4" w:space="1" w:color="000000"/>
        </w:pBdr>
        <w:jc w:val="both"/>
        <w:rPr>
          <w:rFonts w:ascii="Courier New" w:eastAsia="Courier New" w:hAnsi="Courier New" w:cs="Courier New"/>
          <w:b/>
          <w:sz w:val="24"/>
          <w:szCs w:val="24"/>
        </w:rPr>
      </w:pPr>
    </w:p>
    <w:p w:rsidR="00DF7E1E" w:rsidRPr="00D17BA2" w:rsidRDefault="00DF7E1E" w:rsidP="00DF7E1E">
      <w:pPr>
        <w:shd w:val="clear" w:color="auto" w:fill="DFDFDF"/>
        <w:jc w:val="both"/>
        <w:rPr>
          <w:rFonts w:ascii="Courier New" w:eastAsia="Courier New" w:hAnsi="Courier New" w:cs="Courier New"/>
          <w:b/>
          <w:sz w:val="24"/>
          <w:szCs w:val="24"/>
        </w:rPr>
      </w:pPr>
      <w:r>
        <w:rPr>
          <w:rFonts w:ascii="Courier New" w:eastAsia="Courier New" w:hAnsi="Courier New" w:cs="Courier New"/>
          <w:b/>
          <w:sz w:val="24"/>
          <w:szCs w:val="24"/>
        </w:rPr>
        <w:t>Sept 2019 to Feb 2020</w:t>
      </w:r>
    </w:p>
    <w:p w:rsidR="00DF7E1E" w:rsidRDefault="00DF7E1E" w:rsidP="00DF7E1E">
      <w:pPr>
        <w:shd w:val="clear" w:color="auto" w:fill="DFDFDF"/>
        <w:jc w:val="both"/>
        <w:rPr>
          <w:rFonts w:ascii="Courier New" w:eastAsia="Courier New" w:hAnsi="Courier New" w:cs="Courier New"/>
          <w:b/>
          <w:sz w:val="24"/>
          <w:szCs w:val="24"/>
        </w:rPr>
      </w:pPr>
      <w:r>
        <w:rPr>
          <w:rFonts w:ascii="Courier New" w:eastAsia="Courier New" w:hAnsi="Courier New" w:cs="Courier New"/>
          <w:b/>
          <w:sz w:val="24"/>
          <w:szCs w:val="24"/>
        </w:rPr>
        <w:t>Schoolguru (Teamlease group of company)</w:t>
      </w:r>
    </w:p>
    <w:p w:rsidR="00DF7E1E" w:rsidRDefault="00DF7E1E" w:rsidP="00DF7E1E">
      <w:pPr>
        <w:shd w:val="clear" w:color="auto" w:fill="DFDFDF"/>
        <w:jc w:val="both"/>
        <w:rPr>
          <w:rFonts w:ascii="Courier New" w:eastAsia="Courier New" w:hAnsi="Courier New" w:cs="Courier New"/>
          <w:b/>
          <w:sz w:val="24"/>
          <w:szCs w:val="24"/>
        </w:rPr>
      </w:pPr>
      <w:r w:rsidRPr="00DF7E1E">
        <w:rPr>
          <w:rFonts w:ascii="Courier New" w:eastAsia="Courier New" w:hAnsi="Courier New" w:cs="Courier New"/>
          <w:b/>
          <w:sz w:val="24"/>
          <w:szCs w:val="24"/>
        </w:rPr>
        <w:t>Designation</w:t>
      </w:r>
      <w:r>
        <w:rPr>
          <w:rFonts w:ascii="Courier New" w:eastAsia="Courier New" w:hAnsi="Courier New" w:cs="Courier New"/>
          <w:b/>
          <w:sz w:val="24"/>
          <w:szCs w:val="24"/>
        </w:rPr>
        <w:t>: Human Resource Executive - Internship</w:t>
      </w:r>
    </w:p>
    <w:p w:rsidR="00DF7E1E" w:rsidRDefault="00DF7E1E">
      <w:pPr>
        <w:pBdr>
          <w:top w:val="single" w:sz="4" w:space="1" w:color="000000"/>
        </w:pBdr>
        <w:jc w:val="both"/>
        <w:rPr>
          <w:rFonts w:ascii="Courier New" w:eastAsia="Courier New" w:hAnsi="Courier New" w:cs="Courier New"/>
          <w:b/>
          <w:sz w:val="24"/>
          <w:szCs w:val="24"/>
        </w:rPr>
      </w:pPr>
    </w:p>
    <w:p w:rsidR="00174CB8" w:rsidRDefault="00174CB8">
      <w:pPr>
        <w:pBdr>
          <w:top w:val="single" w:sz="4" w:space="1" w:color="000000"/>
        </w:pBdr>
        <w:jc w:val="both"/>
        <w:rPr>
          <w:rFonts w:ascii="Courier New" w:eastAsia="Courier New" w:hAnsi="Courier New" w:cs="Courier New"/>
          <w:b/>
          <w:sz w:val="24"/>
          <w:szCs w:val="24"/>
        </w:rPr>
      </w:pPr>
    </w:p>
    <w:p w:rsidR="00174CB8" w:rsidRDefault="00174CB8">
      <w:pPr>
        <w:widowControl/>
        <w:rPr>
          <w:rFonts w:ascii="Courier New" w:eastAsia="Courier New" w:hAnsi="Courier New" w:cs="Courier New"/>
          <w:sz w:val="24"/>
          <w:szCs w:val="24"/>
        </w:rPr>
      </w:pPr>
      <w:r>
        <w:rPr>
          <w:rFonts w:ascii="Courier New" w:eastAsia="Courier New" w:hAnsi="Courier New" w:cs="Courier New"/>
          <w:sz w:val="24"/>
          <w:szCs w:val="24"/>
        </w:rPr>
        <w:t xml:space="preserve">Recruitment: </w:t>
      </w:r>
      <w:r w:rsidR="00A759ED">
        <w:rPr>
          <w:rFonts w:ascii="Courier New" w:eastAsia="Courier New" w:hAnsi="Courier New" w:cs="Courier New"/>
          <w:sz w:val="24"/>
          <w:szCs w:val="24"/>
        </w:rPr>
        <w:t xml:space="preserve">Responsible for new </w:t>
      </w:r>
      <w:r>
        <w:rPr>
          <w:rFonts w:ascii="Courier New" w:eastAsia="Courier New" w:hAnsi="Courier New" w:cs="Courier New"/>
          <w:sz w:val="24"/>
          <w:szCs w:val="24"/>
        </w:rPr>
        <w:t>Tie ups &amp; Vendor Management for acquiring talent</w:t>
      </w:r>
      <w:r w:rsidR="00A759ED">
        <w:rPr>
          <w:rFonts w:ascii="Courier New" w:eastAsia="Courier New" w:hAnsi="Courier New" w:cs="Courier New"/>
          <w:sz w:val="24"/>
          <w:szCs w:val="24"/>
        </w:rPr>
        <w:t xml:space="preserve">. </w:t>
      </w:r>
      <w:r>
        <w:rPr>
          <w:rFonts w:ascii="Courier New" w:eastAsia="Courier New" w:hAnsi="Courier New" w:cs="Courier New"/>
          <w:sz w:val="24"/>
          <w:szCs w:val="24"/>
        </w:rPr>
        <w:t xml:space="preserve">Job Posting and shortlisting resumes from portals like </w:t>
      </w:r>
      <w:r w:rsidR="00B11AAB">
        <w:rPr>
          <w:rFonts w:ascii="Courier New" w:eastAsia="Courier New" w:hAnsi="Courier New" w:cs="Courier New"/>
          <w:sz w:val="24"/>
          <w:szCs w:val="24"/>
        </w:rPr>
        <w:t>LinkedIn</w:t>
      </w:r>
      <w:r>
        <w:rPr>
          <w:rFonts w:ascii="Courier New" w:eastAsia="Courier New" w:hAnsi="Courier New" w:cs="Courier New"/>
          <w:sz w:val="24"/>
          <w:szCs w:val="24"/>
        </w:rPr>
        <w:t xml:space="preserve">, IIM jobs, Naukri, </w:t>
      </w:r>
      <w:r w:rsidR="00E85818">
        <w:rPr>
          <w:rFonts w:ascii="Courier New" w:eastAsia="Courier New" w:hAnsi="Courier New" w:cs="Courier New"/>
          <w:sz w:val="24"/>
          <w:szCs w:val="24"/>
        </w:rPr>
        <w:t>Indeed, Wisdomjob, e</w:t>
      </w:r>
      <w:r>
        <w:rPr>
          <w:rFonts w:ascii="Courier New" w:eastAsia="Courier New" w:hAnsi="Courier New" w:cs="Courier New"/>
          <w:sz w:val="24"/>
          <w:szCs w:val="24"/>
        </w:rPr>
        <w:t>tc.</w:t>
      </w:r>
    </w:p>
    <w:p w:rsidR="00174CB8" w:rsidRDefault="00174CB8">
      <w:pPr>
        <w:widowControl/>
        <w:rPr>
          <w:rFonts w:ascii="Courier New" w:eastAsia="Courier New" w:hAnsi="Courier New" w:cs="Courier New"/>
          <w:sz w:val="24"/>
          <w:szCs w:val="24"/>
        </w:rPr>
      </w:pPr>
      <w:r>
        <w:rPr>
          <w:rFonts w:ascii="Courier New" w:eastAsia="Courier New" w:hAnsi="Courier New" w:cs="Courier New"/>
          <w:sz w:val="24"/>
          <w:szCs w:val="24"/>
        </w:rPr>
        <w:t xml:space="preserve">Lining up candidates for interview – Personal, </w:t>
      </w:r>
      <w:r w:rsidR="00201304">
        <w:rPr>
          <w:rFonts w:ascii="Courier New" w:eastAsia="Courier New" w:hAnsi="Courier New" w:cs="Courier New"/>
          <w:sz w:val="24"/>
          <w:szCs w:val="24"/>
        </w:rPr>
        <w:t>Video call</w:t>
      </w:r>
      <w:r>
        <w:rPr>
          <w:rFonts w:ascii="Courier New" w:eastAsia="Courier New" w:hAnsi="Courier New" w:cs="Courier New"/>
          <w:sz w:val="24"/>
          <w:szCs w:val="24"/>
        </w:rPr>
        <w:t xml:space="preserve">, </w:t>
      </w:r>
      <w:r w:rsidR="00201304">
        <w:rPr>
          <w:rFonts w:ascii="Courier New" w:eastAsia="Courier New" w:hAnsi="Courier New" w:cs="Courier New"/>
          <w:sz w:val="24"/>
          <w:szCs w:val="24"/>
        </w:rPr>
        <w:t>etc.</w:t>
      </w:r>
    </w:p>
    <w:p w:rsidR="00174CB8" w:rsidRDefault="00174CB8">
      <w:pPr>
        <w:widowControl/>
        <w:rPr>
          <w:rFonts w:ascii="Courier New" w:eastAsia="Courier New" w:hAnsi="Courier New" w:cs="Courier New"/>
          <w:sz w:val="24"/>
          <w:szCs w:val="24"/>
        </w:rPr>
      </w:pPr>
    </w:p>
    <w:p w:rsidR="00174CB8" w:rsidRDefault="00174CB8">
      <w:pPr>
        <w:widowControl/>
        <w:rPr>
          <w:rFonts w:ascii="Courier New" w:eastAsia="Courier New" w:hAnsi="Courier New" w:cs="Courier New"/>
          <w:sz w:val="24"/>
          <w:szCs w:val="24"/>
        </w:rPr>
      </w:pPr>
      <w:r>
        <w:rPr>
          <w:rFonts w:ascii="Courier New" w:eastAsia="Courier New" w:hAnsi="Courier New" w:cs="Courier New"/>
          <w:sz w:val="24"/>
          <w:szCs w:val="24"/>
        </w:rPr>
        <w:t>Preparing and Sending Induction</w:t>
      </w:r>
      <w:r w:rsidR="00A759ED">
        <w:rPr>
          <w:rFonts w:ascii="Courier New" w:eastAsia="Courier New" w:hAnsi="Courier New" w:cs="Courier New"/>
          <w:sz w:val="24"/>
          <w:szCs w:val="24"/>
        </w:rPr>
        <w:t>,</w:t>
      </w:r>
      <w:r w:rsidR="00A759ED" w:rsidRPr="00A759ED">
        <w:rPr>
          <w:rFonts w:ascii="Courier New" w:eastAsia="Courier New" w:hAnsi="Courier New" w:cs="Courier New"/>
          <w:sz w:val="24"/>
          <w:szCs w:val="24"/>
        </w:rPr>
        <w:t xml:space="preserve"> </w:t>
      </w:r>
      <w:r w:rsidR="00A759ED">
        <w:rPr>
          <w:rFonts w:ascii="Courier New" w:eastAsia="Courier New" w:hAnsi="Courier New" w:cs="Courier New"/>
          <w:sz w:val="24"/>
          <w:szCs w:val="24"/>
        </w:rPr>
        <w:t>Birthday Mailers.</w:t>
      </w:r>
    </w:p>
    <w:p w:rsidR="00A759ED" w:rsidRDefault="00174CB8">
      <w:pPr>
        <w:widowControl/>
        <w:rPr>
          <w:rFonts w:ascii="Courier New" w:eastAsia="Courier New" w:hAnsi="Courier New" w:cs="Courier New"/>
          <w:sz w:val="24"/>
          <w:szCs w:val="24"/>
        </w:rPr>
      </w:pPr>
      <w:r>
        <w:rPr>
          <w:rFonts w:ascii="Courier New" w:eastAsia="Courier New" w:hAnsi="Courier New" w:cs="Courier New"/>
          <w:sz w:val="24"/>
          <w:szCs w:val="24"/>
        </w:rPr>
        <w:lastRenderedPageBreak/>
        <w:t xml:space="preserve">Sorting </w:t>
      </w:r>
      <w:r w:rsidR="00A759ED">
        <w:rPr>
          <w:rFonts w:ascii="Courier New" w:eastAsia="Courier New" w:hAnsi="Courier New" w:cs="Courier New"/>
          <w:sz w:val="24"/>
          <w:szCs w:val="24"/>
        </w:rPr>
        <w:t xml:space="preserve">&amp; Managing </w:t>
      </w:r>
      <w:r>
        <w:rPr>
          <w:rFonts w:ascii="Courier New" w:eastAsia="Courier New" w:hAnsi="Courier New" w:cs="Courier New"/>
          <w:sz w:val="24"/>
          <w:szCs w:val="24"/>
        </w:rPr>
        <w:t>Employee documents</w:t>
      </w:r>
      <w:r w:rsidR="00A759ED">
        <w:rPr>
          <w:rFonts w:ascii="Courier New" w:eastAsia="Courier New" w:hAnsi="Courier New" w:cs="Courier New"/>
          <w:sz w:val="24"/>
          <w:szCs w:val="24"/>
        </w:rPr>
        <w:t xml:space="preserve"> folder online</w:t>
      </w:r>
    </w:p>
    <w:p w:rsidR="00A759ED" w:rsidRDefault="00A759ED">
      <w:pPr>
        <w:widowControl/>
        <w:rPr>
          <w:rFonts w:ascii="Courier New" w:eastAsia="Courier New" w:hAnsi="Courier New" w:cs="Courier New"/>
          <w:sz w:val="24"/>
          <w:szCs w:val="24"/>
        </w:rPr>
      </w:pPr>
      <w:r>
        <w:rPr>
          <w:rFonts w:ascii="Courier New" w:eastAsia="Courier New" w:hAnsi="Courier New" w:cs="Courier New"/>
          <w:sz w:val="24"/>
          <w:szCs w:val="24"/>
        </w:rPr>
        <w:t xml:space="preserve">Preparing and Issuing Offer letter, Appointment letter, Increment letter, Relieving &amp; Experience letter. </w:t>
      </w:r>
    </w:p>
    <w:p w:rsidR="00A759ED" w:rsidRDefault="00A759ED">
      <w:pPr>
        <w:widowControl/>
        <w:rPr>
          <w:rFonts w:ascii="Courier New" w:eastAsia="Courier New" w:hAnsi="Courier New" w:cs="Courier New"/>
          <w:sz w:val="24"/>
          <w:szCs w:val="24"/>
        </w:rPr>
      </w:pPr>
      <w:r>
        <w:rPr>
          <w:rFonts w:ascii="Courier New" w:eastAsia="Courier New" w:hAnsi="Courier New" w:cs="Courier New"/>
          <w:sz w:val="24"/>
          <w:szCs w:val="24"/>
        </w:rPr>
        <w:t>Preparing Presentation slides on HR policies &amp; Procedure</w:t>
      </w:r>
    </w:p>
    <w:p w:rsidR="00A759ED" w:rsidRDefault="00A759ED">
      <w:pPr>
        <w:widowControl/>
        <w:rPr>
          <w:rFonts w:ascii="Courier New" w:eastAsia="Courier New" w:hAnsi="Courier New" w:cs="Courier New"/>
          <w:sz w:val="24"/>
          <w:szCs w:val="24"/>
        </w:rPr>
      </w:pPr>
      <w:r>
        <w:rPr>
          <w:rFonts w:ascii="Courier New" w:eastAsia="Courier New" w:hAnsi="Courier New" w:cs="Courier New"/>
          <w:sz w:val="24"/>
          <w:szCs w:val="24"/>
        </w:rPr>
        <w:t>Updating Statutory record</w:t>
      </w:r>
    </w:p>
    <w:p w:rsidR="00174CB8" w:rsidRDefault="00A759ED">
      <w:pPr>
        <w:widowControl/>
        <w:rPr>
          <w:rFonts w:ascii="Courier New" w:eastAsia="Courier New" w:hAnsi="Courier New" w:cs="Courier New"/>
          <w:sz w:val="24"/>
          <w:szCs w:val="24"/>
        </w:rPr>
      </w:pPr>
      <w:r>
        <w:rPr>
          <w:rFonts w:ascii="Courier New" w:eastAsia="Courier New" w:hAnsi="Courier New" w:cs="Courier New"/>
          <w:sz w:val="24"/>
          <w:szCs w:val="24"/>
        </w:rPr>
        <w:t>Assisting in Rewards &amp; Recognition activities</w:t>
      </w:r>
      <w:r w:rsidR="00174CB8">
        <w:rPr>
          <w:rFonts w:ascii="Courier New" w:eastAsia="Courier New" w:hAnsi="Courier New" w:cs="Courier New"/>
          <w:sz w:val="24"/>
          <w:szCs w:val="24"/>
        </w:rPr>
        <w:t xml:space="preserve"> </w:t>
      </w:r>
    </w:p>
    <w:p w:rsidR="00174CB8" w:rsidRDefault="00174CB8">
      <w:pPr>
        <w:widowControl/>
        <w:rPr>
          <w:rFonts w:ascii="Courier New" w:eastAsia="Courier New" w:hAnsi="Courier New" w:cs="Courier New"/>
          <w:sz w:val="24"/>
          <w:szCs w:val="24"/>
        </w:rPr>
      </w:pPr>
    </w:p>
    <w:p w:rsidR="00A759ED" w:rsidRPr="006777BC" w:rsidRDefault="00A759ED">
      <w:pPr>
        <w:widowControl/>
        <w:rPr>
          <w:rFonts w:ascii="Courier New" w:eastAsia="Courier New" w:hAnsi="Courier New" w:cs="Courier New"/>
          <w:b/>
          <w:sz w:val="24"/>
          <w:szCs w:val="24"/>
        </w:rPr>
      </w:pPr>
    </w:p>
    <w:p w:rsidR="00D17BA2" w:rsidRPr="00D17BA2" w:rsidRDefault="00A759ED" w:rsidP="00DF7E1E">
      <w:pPr>
        <w:shd w:val="clear" w:color="auto" w:fill="DFDFDF"/>
        <w:jc w:val="both"/>
        <w:rPr>
          <w:rFonts w:ascii="Courier New" w:eastAsia="Courier New" w:hAnsi="Courier New" w:cs="Courier New"/>
          <w:b/>
          <w:sz w:val="24"/>
          <w:szCs w:val="24"/>
        </w:rPr>
      </w:pPr>
      <w:r w:rsidRPr="00D17BA2">
        <w:rPr>
          <w:rFonts w:ascii="Courier New" w:eastAsia="Courier New" w:hAnsi="Courier New" w:cs="Courier New"/>
          <w:b/>
          <w:sz w:val="24"/>
          <w:szCs w:val="24"/>
        </w:rPr>
        <w:t>March 2014 to May 2018</w:t>
      </w:r>
    </w:p>
    <w:p w:rsidR="00D17BA2" w:rsidRDefault="00D17BA2" w:rsidP="00DF7E1E">
      <w:pPr>
        <w:shd w:val="clear" w:color="auto" w:fill="DFDFDF"/>
        <w:jc w:val="both"/>
        <w:rPr>
          <w:rFonts w:ascii="Courier New" w:eastAsia="Courier New" w:hAnsi="Courier New" w:cs="Courier New"/>
          <w:b/>
          <w:sz w:val="24"/>
          <w:szCs w:val="24"/>
        </w:rPr>
      </w:pPr>
      <w:r>
        <w:rPr>
          <w:rFonts w:ascii="Courier New" w:eastAsia="Courier New" w:hAnsi="Courier New" w:cs="Courier New"/>
          <w:b/>
          <w:sz w:val="24"/>
          <w:szCs w:val="24"/>
        </w:rPr>
        <w:t>Beta Consultancy HR services Pvt. Ltd</w:t>
      </w:r>
    </w:p>
    <w:p w:rsidR="00D17BA2" w:rsidRDefault="00D17BA2" w:rsidP="00DF7E1E">
      <w:pPr>
        <w:shd w:val="clear" w:color="auto" w:fill="DFDFDF"/>
        <w:jc w:val="both"/>
        <w:rPr>
          <w:rFonts w:ascii="Courier New" w:eastAsia="Courier New" w:hAnsi="Courier New" w:cs="Courier New"/>
          <w:b/>
          <w:sz w:val="24"/>
          <w:szCs w:val="24"/>
        </w:rPr>
      </w:pPr>
      <w:r w:rsidRPr="00DF7E1E">
        <w:rPr>
          <w:rFonts w:ascii="Courier New" w:eastAsia="Courier New" w:hAnsi="Courier New" w:cs="Courier New"/>
          <w:b/>
          <w:sz w:val="24"/>
          <w:szCs w:val="24"/>
        </w:rPr>
        <w:t>Designation</w:t>
      </w:r>
      <w:r>
        <w:rPr>
          <w:rFonts w:ascii="Courier New" w:eastAsia="Courier New" w:hAnsi="Courier New" w:cs="Courier New"/>
          <w:b/>
          <w:sz w:val="24"/>
          <w:szCs w:val="24"/>
        </w:rPr>
        <w:t>: HUMAN RESOURCE OFFICER</w:t>
      </w:r>
    </w:p>
    <w:p w:rsidR="00D17BA2" w:rsidRDefault="00D17BA2" w:rsidP="00DF7E1E">
      <w:pPr>
        <w:shd w:val="clear" w:color="auto" w:fill="DFDFDF"/>
        <w:jc w:val="both"/>
        <w:rPr>
          <w:rFonts w:ascii="Courier New" w:eastAsia="Courier New" w:hAnsi="Courier New" w:cs="Courier New"/>
          <w:sz w:val="24"/>
          <w:szCs w:val="24"/>
        </w:rPr>
      </w:pPr>
      <w:r>
        <w:rPr>
          <w:rFonts w:ascii="Courier New" w:eastAsia="Courier New" w:hAnsi="Courier New" w:cs="Courier New"/>
          <w:sz w:val="24"/>
          <w:szCs w:val="24"/>
        </w:rPr>
        <w:t>HR Role and Responsibilities</w:t>
      </w:r>
    </w:p>
    <w:p w:rsidR="00A759ED" w:rsidRDefault="00A759ED">
      <w:pPr>
        <w:widowControl/>
        <w:rPr>
          <w:rFonts w:ascii="Courier New" w:eastAsia="Courier New" w:hAnsi="Courier New" w:cs="Courier New"/>
          <w:sz w:val="24"/>
          <w:szCs w:val="24"/>
        </w:rPr>
      </w:pPr>
    </w:p>
    <w:p w:rsidR="00174CB8" w:rsidRDefault="00174CB8">
      <w:pPr>
        <w:widowControl/>
        <w:rPr>
          <w:rFonts w:ascii="Courier New" w:eastAsia="Courier New" w:hAnsi="Courier New" w:cs="Courier New"/>
          <w:sz w:val="24"/>
          <w:szCs w:val="24"/>
        </w:rPr>
      </w:pPr>
    </w:p>
    <w:p w:rsidR="0098227C" w:rsidRDefault="009D5D9D">
      <w:pPr>
        <w:widowControl/>
        <w:rPr>
          <w:rFonts w:ascii="Courier New" w:eastAsia="Courier New" w:hAnsi="Courier New" w:cs="Courier New"/>
          <w:sz w:val="24"/>
          <w:szCs w:val="24"/>
        </w:rPr>
      </w:pPr>
      <w:r>
        <w:rPr>
          <w:rFonts w:ascii="Courier New" w:eastAsia="Courier New" w:hAnsi="Courier New" w:cs="Courier New"/>
          <w:b/>
          <w:sz w:val="24"/>
          <w:szCs w:val="24"/>
        </w:rPr>
        <w:t>Recruitment</w:t>
      </w:r>
      <w:r>
        <w:rPr>
          <w:rFonts w:ascii="Courier New" w:eastAsia="Courier New" w:hAnsi="Courier New" w:cs="Courier New"/>
          <w:sz w:val="24"/>
          <w:szCs w:val="24"/>
        </w:rPr>
        <w:t>:</w:t>
      </w:r>
    </w:p>
    <w:p w:rsidR="0098227C" w:rsidRDefault="009D5D9D">
      <w:pPr>
        <w:widowControl/>
        <w:rPr>
          <w:rFonts w:ascii="Courier New" w:eastAsia="Courier New" w:hAnsi="Courier New" w:cs="Courier New"/>
          <w:sz w:val="24"/>
          <w:szCs w:val="24"/>
        </w:rPr>
      </w:pPr>
      <w:r>
        <w:rPr>
          <w:rFonts w:ascii="Courier New" w:eastAsia="Courier New" w:hAnsi="Courier New" w:cs="Courier New"/>
          <w:sz w:val="24"/>
          <w:szCs w:val="24"/>
        </w:rPr>
        <w:t xml:space="preserve">Sourcing resumes through portals like Naukri, monster and LinkedIn. Publishing advertisement in Newspaper, online. </w:t>
      </w:r>
    </w:p>
    <w:p w:rsidR="0098227C" w:rsidRDefault="009D5D9D">
      <w:pPr>
        <w:widowControl/>
        <w:rPr>
          <w:rFonts w:ascii="Courier New" w:eastAsia="Courier New" w:hAnsi="Courier New" w:cs="Courier New"/>
          <w:sz w:val="24"/>
          <w:szCs w:val="24"/>
        </w:rPr>
      </w:pPr>
      <w:r>
        <w:rPr>
          <w:rFonts w:ascii="Courier New" w:eastAsia="Courier New" w:hAnsi="Courier New" w:cs="Courier New"/>
          <w:sz w:val="24"/>
          <w:szCs w:val="24"/>
        </w:rPr>
        <w:t>Job posting in portals, Managing incoming application. </w:t>
      </w:r>
    </w:p>
    <w:p w:rsidR="0098227C" w:rsidRDefault="009D5D9D">
      <w:pPr>
        <w:widowControl/>
        <w:rPr>
          <w:rFonts w:ascii="Courier New" w:eastAsia="Courier New" w:hAnsi="Courier New" w:cs="Courier New"/>
          <w:sz w:val="24"/>
          <w:szCs w:val="24"/>
        </w:rPr>
      </w:pPr>
      <w:r>
        <w:rPr>
          <w:rFonts w:ascii="Courier New" w:eastAsia="Courier New" w:hAnsi="Courier New" w:cs="Courier New"/>
          <w:sz w:val="24"/>
          <w:szCs w:val="24"/>
        </w:rPr>
        <w:t xml:space="preserve">Developing talent pool, Employee </w:t>
      </w:r>
      <w:r w:rsidR="00201304">
        <w:rPr>
          <w:rFonts w:ascii="Courier New" w:eastAsia="Courier New" w:hAnsi="Courier New" w:cs="Courier New"/>
          <w:sz w:val="24"/>
          <w:szCs w:val="24"/>
        </w:rPr>
        <w:t>screening, Telephonic</w:t>
      </w:r>
      <w:r>
        <w:rPr>
          <w:rFonts w:ascii="Courier New" w:eastAsia="Courier New" w:hAnsi="Courier New" w:cs="Courier New"/>
          <w:sz w:val="24"/>
          <w:szCs w:val="24"/>
        </w:rPr>
        <w:t xml:space="preserve"> interview and Personal Intervi</w:t>
      </w:r>
      <w:r w:rsidR="00201304">
        <w:rPr>
          <w:rFonts w:ascii="Courier New" w:eastAsia="Courier New" w:hAnsi="Courier New" w:cs="Courier New"/>
          <w:sz w:val="24"/>
          <w:szCs w:val="24"/>
        </w:rPr>
        <w:t>ew, Shortlisting candidates</w:t>
      </w:r>
      <w:r>
        <w:rPr>
          <w:rFonts w:ascii="Courier New" w:eastAsia="Courier New" w:hAnsi="Courier New" w:cs="Courier New"/>
          <w:sz w:val="24"/>
          <w:szCs w:val="24"/>
        </w:rPr>
        <w:t>. Making Appointments. Verification of documents/Reference check/</w:t>
      </w:r>
    </w:p>
    <w:p w:rsidR="0098227C" w:rsidRDefault="009D5D9D">
      <w:pPr>
        <w:widowControl/>
        <w:rPr>
          <w:rFonts w:ascii="Courier New" w:eastAsia="Courier New" w:hAnsi="Courier New" w:cs="Courier New"/>
          <w:sz w:val="24"/>
          <w:szCs w:val="24"/>
        </w:rPr>
      </w:pPr>
      <w:r>
        <w:rPr>
          <w:rFonts w:ascii="Courier New" w:eastAsia="Courier New" w:hAnsi="Courier New" w:cs="Courier New"/>
          <w:sz w:val="24"/>
          <w:szCs w:val="24"/>
        </w:rPr>
        <w:t> </w:t>
      </w:r>
    </w:p>
    <w:p w:rsidR="0098227C" w:rsidRDefault="009D5D9D">
      <w:pPr>
        <w:widowControl/>
        <w:rPr>
          <w:rFonts w:ascii="Courier New" w:eastAsia="Courier New" w:hAnsi="Courier New" w:cs="Courier New"/>
          <w:sz w:val="24"/>
          <w:szCs w:val="24"/>
        </w:rPr>
      </w:pPr>
      <w:r>
        <w:rPr>
          <w:rFonts w:ascii="Courier New" w:eastAsia="Courier New" w:hAnsi="Courier New" w:cs="Courier New"/>
          <w:b/>
          <w:sz w:val="24"/>
          <w:szCs w:val="24"/>
        </w:rPr>
        <w:t>Induction &amp; Joining Formalities:</w:t>
      </w:r>
    </w:p>
    <w:p w:rsidR="0098227C" w:rsidRDefault="009D5D9D">
      <w:pPr>
        <w:widowControl/>
        <w:rPr>
          <w:rFonts w:ascii="Courier New" w:eastAsia="Courier New" w:hAnsi="Courier New" w:cs="Courier New"/>
          <w:sz w:val="24"/>
          <w:szCs w:val="24"/>
        </w:rPr>
      </w:pPr>
      <w:r>
        <w:rPr>
          <w:rFonts w:ascii="Courier New" w:eastAsia="Courier New" w:hAnsi="Courier New" w:cs="Courier New"/>
          <w:sz w:val="24"/>
          <w:szCs w:val="24"/>
        </w:rPr>
        <w:t>Collect the required documents from candidates.</w:t>
      </w:r>
    </w:p>
    <w:p w:rsidR="0098227C" w:rsidRDefault="009D5D9D">
      <w:pPr>
        <w:widowControl/>
        <w:rPr>
          <w:rFonts w:ascii="Courier New" w:eastAsia="Courier New" w:hAnsi="Courier New" w:cs="Courier New"/>
          <w:sz w:val="24"/>
          <w:szCs w:val="24"/>
        </w:rPr>
      </w:pPr>
      <w:r>
        <w:rPr>
          <w:rFonts w:ascii="Courier New" w:eastAsia="Courier New" w:hAnsi="Courier New" w:cs="Courier New"/>
          <w:sz w:val="24"/>
          <w:szCs w:val="24"/>
        </w:rPr>
        <w:t xml:space="preserve">Provide company information to the new </w:t>
      </w:r>
      <w:proofErr w:type="spellStart"/>
      <w:r w:rsidR="00E85818">
        <w:rPr>
          <w:rFonts w:ascii="Courier New" w:eastAsia="Courier New" w:hAnsi="Courier New" w:cs="Courier New"/>
          <w:sz w:val="24"/>
          <w:szCs w:val="24"/>
        </w:rPr>
        <w:t>joinees</w:t>
      </w:r>
      <w:proofErr w:type="spellEnd"/>
      <w:r>
        <w:rPr>
          <w:rFonts w:ascii="Courier New" w:eastAsia="Courier New" w:hAnsi="Courier New" w:cs="Courier New"/>
          <w:sz w:val="24"/>
          <w:szCs w:val="24"/>
        </w:rPr>
        <w:t xml:space="preserve"> related to their roles/designation and about their probation period. </w:t>
      </w:r>
    </w:p>
    <w:p w:rsidR="0098227C" w:rsidRDefault="009D5D9D">
      <w:pPr>
        <w:widowControl/>
        <w:rPr>
          <w:rFonts w:ascii="Courier New" w:eastAsia="Courier New" w:hAnsi="Courier New" w:cs="Courier New"/>
          <w:sz w:val="24"/>
          <w:szCs w:val="24"/>
        </w:rPr>
      </w:pPr>
      <w:r>
        <w:rPr>
          <w:rFonts w:ascii="Courier New" w:eastAsia="Courier New" w:hAnsi="Courier New" w:cs="Courier New"/>
          <w:sz w:val="24"/>
          <w:szCs w:val="24"/>
        </w:rPr>
        <w:t>Issuing Letters: Intent to offer, Appointment.</w:t>
      </w:r>
    </w:p>
    <w:p w:rsidR="0098227C" w:rsidRDefault="009D5D9D">
      <w:pPr>
        <w:widowControl/>
        <w:rPr>
          <w:rFonts w:ascii="Courier New" w:eastAsia="Courier New" w:hAnsi="Courier New" w:cs="Courier New"/>
          <w:sz w:val="24"/>
          <w:szCs w:val="24"/>
        </w:rPr>
      </w:pPr>
      <w:r>
        <w:rPr>
          <w:rFonts w:ascii="Courier New" w:eastAsia="Courier New" w:hAnsi="Courier New" w:cs="Courier New"/>
          <w:sz w:val="24"/>
          <w:szCs w:val="24"/>
        </w:rPr>
        <w:t>Induction, Introductory email, ID card.</w:t>
      </w:r>
    </w:p>
    <w:p w:rsidR="0098227C" w:rsidRDefault="009D5D9D">
      <w:pPr>
        <w:widowControl/>
        <w:rPr>
          <w:rFonts w:ascii="Courier New" w:eastAsia="Courier New" w:hAnsi="Courier New" w:cs="Courier New"/>
          <w:b/>
          <w:sz w:val="24"/>
          <w:szCs w:val="24"/>
        </w:rPr>
      </w:pPr>
      <w:r>
        <w:rPr>
          <w:rFonts w:ascii="Courier New" w:eastAsia="Courier New" w:hAnsi="Courier New" w:cs="Courier New"/>
          <w:b/>
          <w:sz w:val="24"/>
          <w:szCs w:val="24"/>
        </w:rPr>
        <w:t>Confirmation Formalities:</w:t>
      </w:r>
    </w:p>
    <w:p w:rsidR="0098227C" w:rsidRDefault="009D5D9D">
      <w:pPr>
        <w:widowControl/>
        <w:rPr>
          <w:rFonts w:ascii="Courier New" w:eastAsia="Courier New" w:hAnsi="Courier New" w:cs="Courier New"/>
          <w:sz w:val="24"/>
          <w:szCs w:val="24"/>
        </w:rPr>
      </w:pPr>
      <w:r>
        <w:rPr>
          <w:rFonts w:ascii="Courier New" w:eastAsia="Courier New" w:hAnsi="Courier New" w:cs="Courier New"/>
          <w:sz w:val="24"/>
          <w:szCs w:val="24"/>
        </w:rPr>
        <w:t>Following up with Departmental Managers and Head of Operation regarding employee performance. Generating Confirmation Report and Issuing Confirmation Letters to employees.</w:t>
      </w:r>
    </w:p>
    <w:p w:rsidR="0098227C" w:rsidRDefault="0098227C">
      <w:pPr>
        <w:widowControl/>
        <w:rPr>
          <w:rFonts w:ascii="Courier New" w:eastAsia="Courier New" w:hAnsi="Courier New" w:cs="Courier New"/>
          <w:sz w:val="24"/>
          <w:szCs w:val="24"/>
        </w:rPr>
      </w:pPr>
    </w:p>
    <w:p w:rsidR="0098227C" w:rsidRDefault="009D5D9D">
      <w:pPr>
        <w:widowControl/>
        <w:rPr>
          <w:rFonts w:ascii="Courier New" w:eastAsia="Courier New" w:hAnsi="Courier New" w:cs="Courier New"/>
          <w:sz w:val="24"/>
          <w:szCs w:val="24"/>
        </w:rPr>
      </w:pPr>
      <w:r>
        <w:rPr>
          <w:rFonts w:ascii="Courier New" w:eastAsia="Courier New" w:hAnsi="Courier New" w:cs="Courier New"/>
          <w:sz w:val="24"/>
          <w:szCs w:val="24"/>
        </w:rPr>
        <w:t> </w:t>
      </w:r>
    </w:p>
    <w:p w:rsidR="0098227C" w:rsidRDefault="008978F7">
      <w:pPr>
        <w:widowControl/>
        <w:rPr>
          <w:rFonts w:ascii="Courier New" w:eastAsia="Courier New" w:hAnsi="Courier New" w:cs="Courier New"/>
          <w:b/>
          <w:sz w:val="24"/>
          <w:szCs w:val="24"/>
        </w:rPr>
      </w:pPr>
      <w:r>
        <w:rPr>
          <w:rFonts w:ascii="Courier New" w:eastAsia="Courier New" w:hAnsi="Courier New" w:cs="Courier New"/>
          <w:b/>
          <w:sz w:val="24"/>
          <w:szCs w:val="24"/>
        </w:rPr>
        <w:t>Attendance, Leave</w:t>
      </w:r>
      <w:r w:rsidR="009D5D9D">
        <w:rPr>
          <w:rFonts w:ascii="Courier New" w:eastAsia="Courier New" w:hAnsi="Courier New" w:cs="Courier New"/>
          <w:b/>
          <w:sz w:val="24"/>
          <w:szCs w:val="24"/>
        </w:rPr>
        <w:t xml:space="preserve"> Management </w:t>
      </w:r>
      <w:r w:rsidR="00201304">
        <w:rPr>
          <w:rFonts w:ascii="Courier New" w:eastAsia="Courier New" w:hAnsi="Courier New" w:cs="Courier New"/>
          <w:b/>
          <w:sz w:val="24"/>
          <w:szCs w:val="24"/>
        </w:rPr>
        <w:t>and Salary</w:t>
      </w:r>
      <w:r w:rsidR="009D5D9D">
        <w:rPr>
          <w:rFonts w:ascii="Courier New" w:eastAsia="Courier New" w:hAnsi="Courier New" w:cs="Courier New"/>
          <w:b/>
          <w:sz w:val="24"/>
          <w:szCs w:val="24"/>
        </w:rPr>
        <w:t xml:space="preserve"> Administration:</w:t>
      </w:r>
    </w:p>
    <w:p w:rsidR="0098227C" w:rsidRDefault="009D5D9D">
      <w:pPr>
        <w:widowControl/>
        <w:rPr>
          <w:rFonts w:ascii="Courier New" w:eastAsia="Courier New" w:hAnsi="Courier New" w:cs="Courier New"/>
          <w:sz w:val="24"/>
          <w:szCs w:val="24"/>
        </w:rPr>
      </w:pPr>
      <w:r>
        <w:rPr>
          <w:rFonts w:ascii="Courier New" w:eastAsia="Courier New" w:hAnsi="Courier New" w:cs="Courier New"/>
          <w:sz w:val="24"/>
          <w:szCs w:val="24"/>
        </w:rPr>
        <w:t xml:space="preserve">Updating HRIS. Generating Salary Report, Co-ordinating with Finance Department for monthly payroll system, providing new </w:t>
      </w:r>
      <w:proofErr w:type="spellStart"/>
      <w:r>
        <w:rPr>
          <w:rFonts w:ascii="Courier New" w:eastAsia="Courier New" w:hAnsi="Courier New" w:cs="Courier New"/>
          <w:sz w:val="24"/>
          <w:szCs w:val="24"/>
        </w:rPr>
        <w:t>joinee</w:t>
      </w:r>
      <w:proofErr w:type="spellEnd"/>
      <w:r>
        <w:rPr>
          <w:rFonts w:ascii="Courier New" w:eastAsia="Courier New" w:hAnsi="Courier New" w:cs="Courier New"/>
          <w:sz w:val="24"/>
          <w:szCs w:val="24"/>
        </w:rPr>
        <w:t xml:space="preserve"> details for salary account, unpaid leave, etc.</w:t>
      </w:r>
    </w:p>
    <w:p w:rsidR="0098227C" w:rsidRDefault="0098227C">
      <w:pPr>
        <w:widowControl/>
        <w:rPr>
          <w:rFonts w:ascii="Courier New" w:eastAsia="Courier New" w:hAnsi="Courier New" w:cs="Courier New"/>
          <w:sz w:val="24"/>
          <w:szCs w:val="24"/>
        </w:rPr>
      </w:pPr>
    </w:p>
    <w:p w:rsidR="0098227C" w:rsidRDefault="009D5D9D">
      <w:pPr>
        <w:widowControl/>
        <w:rPr>
          <w:rFonts w:ascii="Courier New" w:eastAsia="Courier New" w:hAnsi="Courier New" w:cs="Courier New"/>
          <w:sz w:val="24"/>
          <w:szCs w:val="24"/>
        </w:rPr>
      </w:pPr>
      <w:r>
        <w:rPr>
          <w:rFonts w:ascii="Courier New" w:eastAsia="Courier New" w:hAnsi="Courier New" w:cs="Courier New"/>
          <w:sz w:val="24"/>
          <w:szCs w:val="24"/>
        </w:rPr>
        <w:t> </w:t>
      </w:r>
    </w:p>
    <w:p w:rsidR="0098227C" w:rsidRDefault="009D5D9D">
      <w:pPr>
        <w:widowControl/>
        <w:rPr>
          <w:rFonts w:ascii="Courier New" w:eastAsia="Courier New" w:hAnsi="Courier New" w:cs="Courier New"/>
          <w:sz w:val="24"/>
          <w:szCs w:val="24"/>
        </w:rPr>
      </w:pPr>
      <w:r>
        <w:rPr>
          <w:rFonts w:ascii="Courier New" w:eastAsia="Courier New" w:hAnsi="Courier New" w:cs="Courier New"/>
          <w:b/>
          <w:sz w:val="24"/>
          <w:szCs w:val="24"/>
        </w:rPr>
        <w:t>Performance Appraisal:</w:t>
      </w:r>
    </w:p>
    <w:p w:rsidR="0098227C" w:rsidRDefault="009D5D9D">
      <w:pPr>
        <w:widowControl/>
        <w:rPr>
          <w:rFonts w:ascii="Courier New" w:eastAsia="Courier New" w:hAnsi="Courier New" w:cs="Courier New"/>
          <w:sz w:val="24"/>
          <w:szCs w:val="24"/>
        </w:rPr>
      </w:pPr>
      <w:r>
        <w:rPr>
          <w:rFonts w:ascii="Courier New" w:eastAsia="Courier New" w:hAnsi="Courier New" w:cs="Courier New"/>
          <w:sz w:val="24"/>
          <w:szCs w:val="24"/>
        </w:rPr>
        <w:t>Assist in Performance Review process, collect employee database through HR</w:t>
      </w:r>
      <w:r w:rsidR="008978F7">
        <w:rPr>
          <w:rFonts w:ascii="Courier New" w:eastAsia="Courier New" w:hAnsi="Courier New" w:cs="Courier New"/>
          <w:sz w:val="24"/>
          <w:szCs w:val="24"/>
        </w:rPr>
        <w:t>IS and to map against the bench</w:t>
      </w:r>
      <w:r>
        <w:rPr>
          <w:rFonts w:ascii="Courier New" w:eastAsia="Courier New" w:hAnsi="Courier New" w:cs="Courier New"/>
          <w:sz w:val="24"/>
          <w:szCs w:val="24"/>
        </w:rPr>
        <w:t>mark/Key Result Area/Goals set for the employees. Co-ordinate with Departmental Managers and Head of Operation to prepare and maintain the Annual Appraisal data. Generate and issue Promotion and Re-designation letter.</w:t>
      </w:r>
    </w:p>
    <w:p w:rsidR="0098227C" w:rsidRDefault="009D5D9D">
      <w:pPr>
        <w:widowControl/>
        <w:rPr>
          <w:rFonts w:ascii="Courier New" w:eastAsia="Courier New" w:hAnsi="Courier New" w:cs="Courier New"/>
          <w:sz w:val="24"/>
          <w:szCs w:val="24"/>
        </w:rPr>
      </w:pPr>
      <w:r>
        <w:rPr>
          <w:rFonts w:ascii="Courier New" w:eastAsia="Courier New" w:hAnsi="Courier New" w:cs="Courier New"/>
          <w:sz w:val="24"/>
          <w:szCs w:val="24"/>
        </w:rPr>
        <w:lastRenderedPageBreak/>
        <w:t> </w:t>
      </w:r>
    </w:p>
    <w:p w:rsidR="0098227C" w:rsidRDefault="009D5D9D">
      <w:pPr>
        <w:widowControl/>
        <w:rPr>
          <w:rFonts w:ascii="Courier New" w:eastAsia="Courier New" w:hAnsi="Courier New" w:cs="Courier New"/>
          <w:sz w:val="24"/>
          <w:szCs w:val="24"/>
        </w:rPr>
      </w:pPr>
      <w:r>
        <w:rPr>
          <w:rFonts w:ascii="Courier New" w:eastAsia="Courier New" w:hAnsi="Courier New" w:cs="Courier New"/>
          <w:sz w:val="24"/>
          <w:szCs w:val="24"/>
        </w:rPr>
        <w:t> </w:t>
      </w:r>
    </w:p>
    <w:p w:rsidR="0098227C" w:rsidRDefault="009D5D9D">
      <w:pPr>
        <w:widowControl/>
        <w:rPr>
          <w:rFonts w:ascii="Courier New" w:eastAsia="Courier New" w:hAnsi="Courier New" w:cs="Courier New"/>
          <w:sz w:val="24"/>
          <w:szCs w:val="24"/>
        </w:rPr>
      </w:pPr>
      <w:r>
        <w:rPr>
          <w:rFonts w:ascii="Courier New" w:eastAsia="Courier New" w:hAnsi="Courier New" w:cs="Courier New"/>
          <w:b/>
          <w:sz w:val="24"/>
          <w:szCs w:val="24"/>
        </w:rPr>
        <w:t>Full¬ &amp; Final Settlement and Exit Process:</w:t>
      </w:r>
    </w:p>
    <w:p w:rsidR="0098227C" w:rsidRDefault="009D5D9D">
      <w:pPr>
        <w:widowControl/>
        <w:rPr>
          <w:rFonts w:ascii="Courier New" w:eastAsia="Courier New" w:hAnsi="Courier New" w:cs="Courier New"/>
          <w:sz w:val="24"/>
          <w:szCs w:val="24"/>
        </w:rPr>
      </w:pPr>
      <w:r>
        <w:rPr>
          <w:rFonts w:ascii="Courier New" w:eastAsia="Courier New" w:hAnsi="Courier New" w:cs="Courier New"/>
          <w:sz w:val="24"/>
          <w:szCs w:val="24"/>
        </w:rPr>
        <w:t>Conducting exit interview process for employees.</w:t>
      </w:r>
    </w:p>
    <w:p w:rsidR="0098227C" w:rsidRDefault="009D5D9D">
      <w:pPr>
        <w:widowControl/>
        <w:rPr>
          <w:rFonts w:ascii="Courier New" w:eastAsia="Courier New" w:hAnsi="Courier New" w:cs="Courier New"/>
          <w:sz w:val="24"/>
          <w:szCs w:val="24"/>
        </w:rPr>
      </w:pPr>
      <w:r>
        <w:rPr>
          <w:rFonts w:ascii="Courier New" w:eastAsia="Courier New" w:hAnsi="Courier New" w:cs="Courier New"/>
          <w:sz w:val="24"/>
          <w:szCs w:val="24"/>
        </w:rPr>
        <w:t>Taking care of handover formalities.</w:t>
      </w:r>
    </w:p>
    <w:p w:rsidR="0098227C" w:rsidRDefault="009D5D9D">
      <w:pPr>
        <w:widowControl/>
        <w:rPr>
          <w:rFonts w:ascii="Courier New" w:eastAsia="Courier New" w:hAnsi="Courier New" w:cs="Courier New"/>
          <w:sz w:val="24"/>
          <w:szCs w:val="24"/>
        </w:rPr>
      </w:pPr>
      <w:r>
        <w:rPr>
          <w:rFonts w:ascii="Courier New" w:eastAsia="Courier New" w:hAnsi="Courier New" w:cs="Courier New"/>
          <w:sz w:val="24"/>
          <w:szCs w:val="24"/>
        </w:rPr>
        <w:t>Coordinate &amp; manage the Full &amp; Final Settlement with the help of finance division and sending circular to other departments at the time of relieving an employee. Issue Experience and Relieving letter.</w:t>
      </w:r>
    </w:p>
    <w:p w:rsidR="0098227C" w:rsidRDefault="0098227C">
      <w:pPr>
        <w:widowControl/>
        <w:rPr>
          <w:rFonts w:ascii="Courier New" w:eastAsia="Courier New" w:hAnsi="Courier New" w:cs="Courier New"/>
          <w:sz w:val="24"/>
          <w:szCs w:val="24"/>
        </w:rPr>
      </w:pPr>
    </w:p>
    <w:p w:rsidR="0098227C" w:rsidRDefault="009D5D9D">
      <w:pPr>
        <w:widowControl/>
        <w:rPr>
          <w:rFonts w:ascii="Courier New" w:eastAsia="Courier New" w:hAnsi="Courier New" w:cs="Courier New"/>
          <w:sz w:val="24"/>
          <w:szCs w:val="24"/>
        </w:rPr>
      </w:pPr>
      <w:r>
        <w:rPr>
          <w:rFonts w:ascii="Courier New" w:eastAsia="Courier New" w:hAnsi="Courier New" w:cs="Courier New"/>
          <w:b/>
          <w:sz w:val="24"/>
          <w:szCs w:val="24"/>
        </w:rPr>
        <w:t>HR Policies, Procedures, &amp; Processes:</w:t>
      </w:r>
    </w:p>
    <w:p w:rsidR="0098227C" w:rsidRDefault="009D5D9D">
      <w:pPr>
        <w:widowControl/>
        <w:rPr>
          <w:rFonts w:ascii="Courier New" w:eastAsia="Courier New" w:hAnsi="Courier New" w:cs="Courier New"/>
          <w:sz w:val="24"/>
          <w:szCs w:val="24"/>
        </w:rPr>
      </w:pPr>
      <w:r>
        <w:rPr>
          <w:rFonts w:ascii="Courier New" w:eastAsia="Courier New" w:hAnsi="Courier New" w:cs="Courier New"/>
          <w:sz w:val="24"/>
          <w:szCs w:val="24"/>
        </w:rPr>
        <w:t xml:space="preserve">To act as </w:t>
      </w:r>
      <w:r w:rsidR="00D17BA2">
        <w:rPr>
          <w:rFonts w:ascii="Courier New" w:eastAsia="Courier New" w:hAnsi="Courier New" w:cs="Courier New"/>
          <w:sz w:val="24"/>
          <w:szCs w:val="24"/>
        </w:rPr>
        <w:t>a</w:t>
      </w:r>
      <w:r>
        <w:rPr>
          <w:rFonts w:ascii="Courier New" w:eastAsia="Courier New" w:hAnsi="Courier New" w:cs="Courier New"/>
          <w:sz w:val="24"/>
          <w:szCs w:val="24"/>
        </w:rPr>
        <w:t xml:space="preserve"> mediator between HR department and employees. To update the employees about the policy and procedure like leave policy, behavioural policy, transportation, allowances, etc. To conduct surveys, Circulate new policy updates via email.</w:t>
      </w:r>
    </w:p>
    <w:p w:rsidR="0098227C" w:rsidRDefault="009D5D9D">
      <w:pPr>
        <w:widowControl/>
        <w:rPr>
          <w:rFonts w:ascii="Courier New" w:eastAsia="Courier New" w:hAnsi="Courier New" w:cs="Courier New"/>
          <w:sz w:val="24"/>
          <w:szCs w:val="24"/>
        </w:rPr>
      </w:pPr>
      <w:r>
        <w:rPr>
          <w:rFonts w:ascii="Courier New" w:eastAsia="Courier New" w:hAnsi="Courier New" w:cs="Courier New"/>
          <w:sz w:val="24"/>
          <w:szCs w:val="24"/>
        </w:rPr>
        <w:t>Co-ordinate with IT depar</w:t>
      </w:r>
      <w:r w:rsidR="00D17BA2">
        <w:rPr>
          <w:rFonts w:ascii="Courier New" w:eastAsia="Courier New" w:hAnsi="Courier New" w:cs="Courier New"/>
          <w:sz w:val="24"/>
          <w:szCs w:val="24"/>
        </w:rPr>
        <w:t>t</w:t>
      </w:r>
      <w:r>
        <w:rPr>
          <w:rFonts w:ascii="Courier New" w:eastAsia="Courier New" w:hAnsi="Courier New" w:cs="Courier New"/>
          <w:sz w:val="24"/>
          <w:szCs w:val="24"/>
        </w:rPr>
        <w:t>ment to update the Staff Manual serve.</w:t>
      </w:r>
    </w:p>
    <w:p w:rsidR="0098227C" w:rsidRDefault="009D5D9D">
      <w:pPr>
        <w:widowControl/>
        <w:rPr>
          <w:rFonts w:ascii="Courier New" w:eastAsia="Courier New" w:hAnsi="Courier New" w:cs="Courier New"/>
          <w:sz w:val="24"/>
          <w:szCs w:val="24"/>
        </w:rPr>
      </w:pPr>
      <w:r>
        <w:rPr>
          <w:rFonts w:ascii="Courier New" w:eastAsia="Courier New" w:hAnsi="Courier New" w:cs="Courier New"/>
          <w:sz w:val="24"/>
          <w:szCs w:val="24"/>
        </w:rPr>
        <w:t> </w:t>
      </w:r>
    </w:p>
    <w:p w:rsidR="0098227C" w:rsidRDefault="009D5D9D">
      <w:pPr>
        <w:widowControl/>
        <w:rPr>
          <w:rFonts w:ascii="Courier New" w:eastAsia="Courier New" w:hAnsi="Courier New" w:cs="Courier New"/>
          <w:sz w:val="24"/>
          <w:szCs w:val="24"/>
        </w:rPr>
      </w:pPr>
      <w:r>
        <w:rPr>
          <w:rFonts w:ascii="Courier New" w:eastAsia="Courier New" w:hAnsi="Courier New" w:cs="Courier New"/>
          <w:sz w:val="24"/>
          <w:szCs w:val="24"/>
        </w:rPr>
        <w:t> </w:t>
      </w:r>
    </w:p>
    <w:p w:rsidR="0098227C" w:rsidRDefault="009D5D9D">
      <w:pPr>
        <w:widowControl/>
        <w:rPr>
          <w:rFonts w:ascii="Courier New" w:eastAsia="Courier New" w:hAnsi="Courier New" w:cs="Courier New"/>
          <w:sz w:val="24"/>
          <w:szCs w:val="24"/>
        </w:rPr>
      </w:pPr>
      <w:r>
        <w:rPr>
          <w:rFonts w:ascii="Courier New" w:eastAsia="Courier New" w:hAnsi="Courier New" w:cs="Courier New"/>
          <w:b/>
          <w:sz w:val="24"/>
          <w:szCs w:val="24"/>
        </w:rPr>
        <w:t>HR/Administration:</w:t>
      </w:r>
    </w:p>
    <w:p w:rsidR="0098227C" w:rsidRDefault="009D5D9D">
      <w:pPr>
        <w:widowControl/>
        <w:rPr>
          <w:rFonts w:ascii="Courier New" w:eastAsia="Courier New" w:hAnsi="Courier New" w:cs="Courier New"/>
          <w:sz w:val="24"/>
          <w:szCs w:val="24"/>
        </w:rPr>
      </w:pPr>
      <w:r>
        <w:rPr>
          <w:rFonts w:ascii="Courier New" w:eastAsia="Courier New" w:hAnsi="Courier New" w:cs="Courier New"/>
          <w:sz w:val="24"/>
          <w:szCs w:val="24"/>
        </w:rPr>
        <w:t>Maintain &amp; Update the Daily/Monthly MIS report, HR files (Salary Report, Daily Punching data, Timecard, etc.) Maintain</w:t>
      </w:r>
      <w:r w:rsidR="00D17BA2">
        <w:rPr>
          <w:rFonts w:ascii="Courier New" w:eastAsia="Courier New" w:hAnsi="Courier New" w:cs="Courier New"/>
          <w:sz w:val="24"/>
          <w:szCs w:val="24"/>
        </w:rPr>
        <w:t>in</w:t>
      </w:r>
      <w:r>
        <w:rPr>
          <w:rFonts w:ascii="Courier New" w:eastAsia="Courier New" w:hAnsi="Courier New" w:cs="Courier New"/>
          <w:sz w:val="24"/>
          <w:szCs w:val="24"/>
        </w:rPr>
        <w:t xml:space="preserve">g Employee Personal file, preparing all HR letters and certificates etc. </w:t>
      </w:r>
    </w:p>
    <w:p w:rsidR="0098227C" w:rsidRDefault="009D5D9D">
      <w:pPr>
        <w:widowControl/>
        <w:rPr>
          <w:rFonts w:ascii="Courier New" w:eastAsia="Courier New" w:hAnsi="Courier New" w:cs="Courier New"/>
          <w:sz w:val="24"/>
          <w:szCs w:val="24"/>
        </w:rPr>
      </w:pPr>
      <w:r>
        <w:rPr>
          <w:rFonts w:ascii="Courier New" w:eastAsia="Courier New" w:hAnsi="Courier New" w:cs="Courier New"/>
          <w:sz w:val="24"/>
          <w:szCs w:val="24"/>
        </w:rPr>
        <w:t> </w:t>
      </w:r>
    </w:p>
    <w:p w:rsidR="0098227C" w:rsidRDefault="009D5D9D">
      <w:pPr>
        <w:widowControl/>
        <w:rPr>
          <w:rFonts w:ascii="Courier New" w:eastAsia="Courier New" w:hAnsi="Courier New" w:cs="Courier New"/>
          <w:b/>
          <w:sz w:val="24"/>
          <w:szCs w:val="24"/>
        </w:rPr>
      </w:pPr>
      <w:r>
        <w:rPr>
          <w:rFonts w:ascii="Courier New" w:eastAsia="Courier New" w:hAnsi="Courier New" w:cs="Courier New"/>
          <w:b/>
          <w:sz w:val="24"/>
          <w:szCs w:val="24"/>
        </w:rPr>
        <w:t>STATUTORY COMPLIANCES:</w:t>
      </w:r>
    </w:p>
    <w:p w:rsidR="0098227C" w:rsidRDefault="009D5D9D">
      <w:pPr>
        <w:widowControl/>
        <w:rPr>
          <w:rFonts w:ascii="Courier New" w:eastAsia="Courier New" w:hAnsi="Courier New" w:cs="Courier New"/>
          <w:sz w:val="24"/>
          <w:szCs w:val="24"/>
        </w:rPr>
      </w:pPr>
      <w:r>
        <w:rPr>
          <w:rFonts w:ascii="Courier New" w:eastAsia="Courier New" w:hAnsi="Courier New" w:cs="Courier New"/>
          <w:sz w:val="24"/>
          <w:szCs w:val="24"/>
        </w:rPr>
        <w:t>Maintaining registers as per Bombay Shop and Establishment Act and Labour Law.</w:t>
      </w:r>
    </w:p>
    <w:p w:rsidR="0098227C" w:rsidRDefault="009D5D9D">
      <w:pPr>
        <w:widowControl/>
        <w:rPr>
          <w:rFonts w:ascii="Courier New" w:eastAsia="Courier New" w:hAnsi="Courier New" w:cs="Courier New"/>
          <w:sz w:val="24"/>
          <w:szCs w:val="24"/>
        </w:rPr>
      </w:pPr>
      <w:r>
        <w:rPr>
          <w:rFonts w:ascii="Courier New" w:eastAsia="Courier New" w:hAnsi="Courier New" w:cs="Courier New"/>
          <w:sz w:val="24"/>
          <w:szCs w:val="24"/>
        </w:rPr>
        <w:t>EPF Formalities (Withdrawal, Transfer &amp; Advance. Maintaining documents as per UAN compliances, Uploading data in UAN employer website.</w:t>
      </w:r>
    </w:p>
    <w:p w:rsidR="0098227C" w:rsidRDefault="0098227C">
      <w:pPr>
        <w:widowControl/>
        <w:rPr>
          <w:rFonts w:ascii="Courier New" w:eastAsia="Courier New" w:hAnsi="Courier New" w:cs="Courier New"/>
          <w:sz w:val="24"/>
          <w:szCs w:val="24"/>
        </w:rPr>
      </w:pPr>
    </w:p>
    <w:p w:rsidR="0098227C" w:rsidRDefault="0098227C">
      <w:pPr>
        <w:widowControl/>
        <w:rPr>
          <w:rFonts w:ascii="Courier New" w:eastAsia="Courier New" w:hAnsi="Courier New" w:cs="Courier New"/>
          <w:sz w:val="24"/>
          <w:szCs w:val="24"/>
        </w:rPr>
      </w:pPr>
    </w:p>
    <w:p w:rsidR="00D17BA2" w:rsidRDefault="00D17BA2">
      <w:pPr>
        <w:widowControl/>
        <w:rPr>
          <w:rFonts w:ascii="Courier New" w:eastAsia="Courier New" w:hAnsi="Courier New" w:cs="Courier New"/>
          <w:sz w:val="24"/>
          <w:szCs w:val="24"/>
        </w:rPr>
      </w:pPr>
    </w:p>
    <w:p w:rsidR="00D17BA2" w:rsidRDefault="00D17BA2">
      <w:pPr>
        <w:widowControl/>
        <w:rPr>
          <w:rFonts w:ascii="Courier New" w:eastAsia="Courier New" w:hAnsi="Courier New" w:cs="Courier New"/>
          <w:sz w:val="24"/>
          <w:szCs w:val="24"/>
        </w:rPr>
      </w:pPr>
    </w:p>
    <w:p w:rsidR="00201304" w:rsidRDefault="009D5D9D">
      <w:pPr>
        <w:shd w:val="clear" w:color="auto" w:fill="DFDFDF"/>
        <w:jc w:val="both"/>
        <w:rPr>
          <w:rFonts w:ascii="Courier New" w:eastAsia="Courier New" w:hAnsi="Courier New" w:cs="Courier New"/>
          <w:b/>
          <w:sz w:val="24"/>
          <w:szCs w:val="24"/>
        </w:rPr>
      </w:pPr>
      <w:r>
        <w:rPr>
          <w:rFonts w:ascii="Courier New" w:eastAsia="Courier New" w:hAnsi="Courier New" w:cs="Courier New"/>
          <w:b/>
          <w:sz w:val="24"/>
          <w:szCs w:val="24"/>
        </w:rPr>
        <w:t xml:space="preserve">April 2013 till June 2013 </w:t>
      </w:r>
    </w:p>
    <w:p w:rsidR="00201304" w:rsidRDefault="00201304">
      <w:pPr>
        <w:shd w:val="clear" w:color="auto" w:fill="DFDFDF"/>
        <w:jc w:val="both"/>
        <w:rPr>
          <w:rFonts w:ascii="Courier New" w:eastAsia="Courier New" w:hAnsi="Courier New" w:cs="Courier New"/>
          <w:b/>
          <w:sz w:val="24"/>
          <w:szCs w:val="24"/>
        </w:rPr>
      </w:pPr>
      <w:proofErr w:type="spellStart"/>
      <w:r>
        <w:rPr>
          <w:rFonts w:ascii="Courier New" w:eastAsia="Courier New" w:hAnsi="Courier New" w:cs="Courier New"/>
          <w:b/>
          <w:sz w:val="24"/>
          <w:szCs w:val="24"/>
        </w:rPr>
        <w:t>Matrixx</w:t>
      </w:r>
      <w:proofErr w:type="spellEnd"/>
      <w:r>
        <w:rPr>
          <w:rFonts w:ascii="Courier New" w:eastAsia="Courier New" w:hAnsi="Courier New" w:cs="Courier New"/>
          <w:b/>
          <w:sz w:val="24"/>
          <w:szCs w:val="24"/>
        </w:rPr>
        <w:t xml:space="preserve"> Consultancy </w:t>
      </w:r>
    </w:p>
    <w:p w:rsidR="0098227C" w:rsidRDefault="00201304">
      <w:pPr>
        <w:shd w:val="clear" w:color="auto" w:fill="DFDFDF"/>
        <w:jc w:val="both"/>
        <w:rPr>
          <w:rFonts w:ascii="Courier New" w:eastAsia="Courier New" w:hAnsi="Courier New" w:cs="Courier New"/>
          <w:b/>
          <w:sz w:val="24"/>
          <w:szCs w:val="24"/>
        </w:rPr>
      </w:pPr>
      <w:r>
        <w:rPr>
          <w:rFonts w:ascii="Courier New" w:eastAsia="Courier New" w:hAnsi="Courier New" w:cs="Courier New"/>
          <w:b/>
          <w:sz w:val="24"/>
          <w:szCs w:val="24"/>
        </w:rPr>
        <w:t xml:space="preserve">Designation: </w:t>
      </w:r>
      <w:r w:rsidR="009D5D9D">
        <w:rPr>
          <w:rFonts w:ascii="Courier New" w:eastAsia="Courier New" w:hAnsi="Courier New" w:cs="Courier New"/>
          <w:b/>
          <w:sz w:val="24"/>
          <w:szCs w:val="24"/>
        </w:rPr>
        <w:t>Senior Human Resource Consultant (on job training for 2 months)</w:t>
      </w:r>
    </w:p>
    <w:p w:rsidR="0098227C" w:rsidRDefault="0098227C">
      <w:pPr>
        <w:pBdr>
          <w:top w:val="single" w:sz="4" w:space="1" w:color="000000"/>
        </w:pBdr>
        <w:jc w:val="both"/>
        <w:rPr>
          <w:rFonts w:ascii="Courier New" w:eastAsia="Courier New" w:hAnsi="Courier New" w:cs="Courier New"/>
          <w:b/>
          <w:sz w:val="24"/>
          <w:szCs w:val="24"/>
        </w:rPr>
      </w:pPr>
    </w:p>
    <w:p w:rsidR="0098227C" w:rsidRDefault="009D5D9D">
      <w:pPr>
        <w:pBdr>
          <w:top w:val="single" w:sz="4" w:space="1" w:color="000000"/>
        </w:pBdr>
        <w:rPr>
          <w:rFonts w:ascii="Courier New" w:eastAsia="Courier New" w:hAnsi="Courier New" w:cs="Courier New"/>
          <w:sz w:val="24"/>
          <w:szCs w:val="24"/>
        </w:rPr>
      </w:pPr>
      <w:r>
        <w:rPr>
          <w:rFonts w:ascii="Courier New" w:eastAsia="Courier New" w:hAnsi="Courier New" w:cs="Courier New"/>
          <w:sz w:val="24"/>
          <w:szCs w:val="24"/>
        </w:rPr>
        <w:t xml:space="preserve">Responsible for all middle &amp; </w:t>
      </w:r>
      <w:r w:rsidR="008978F7">
        <w:rPr>
          <w:rFonts w:ascii="Courier New" w:eastAsia="Courier New" w:hAnsi="Courier New" w:cs="Courier New"/>
          <w:sz w:val="24"/>
          <w:szCs w:val="24"/>
        </w:rPr>
        <w:t>senior management profile</w:t>
      </w:r>
    </w:p>
    <w:p w:rsidR="0098227C" w:rsidRDefault="009D5D9D">
      <w:pPr>
        <w:pBdr>
          <w:top w:val="single" w:sz="4" w:space="1" w:color="000000"/>
        </w:pBdr>
        <w:rPr>
          <w:rFonts w:ascii="Courier New" w:eastAsia="Courier New" w:hAnsi="Courier New" w:cs="Courier New"/>
          <w:sz w:val="24"/>
          <w:szCs w:val="24"/>
        </w:rPr>
      </w:pPr>
      <w:r>
        <w:rPr>
          <w:rFonts w:ascii="Courier New" w:eastAsia="Courier New" w:hAnsi="Courier New" w:cs="Courier New"/>
          <w:sz w:val="24"/>
          <w:szCs w:val="24"/>
        </w:rPr>
        <w:t>• Interacting with clients to understand Manpower Requirements</w:t>
      </w:r>
      <w:r>
        <w:rPr>
          <w:rFonts w:ascii="Courier New" w:eastAsia="Courier New" w:hAnsi="Courier New" w:cs="Courier New"/>
          <w:sz w:val="24"/>
          <w:szCs w:val="24"/>
        </w:rPr>
        <w:br/>
        <w:t>• Sourcing the matching resume on Monster.com, timesjobs.com, naukri.com, shine.com, internet posting, networking sites, references and internal database according to the requirement of Company.</w:t>
      </w:r>
      <w:r>
        <w:rPr>
          <w:rFonts w:ascii="Courier New" w:eastAsia="Courier New" w:hAnsi="Courier New" w:cs="Courier New"/>
          <w:sz w:val="24"/>
          <w:szCs w:val="24"/>
        </w:rPr>
        <w:br/>
        <w:t>• Coordinating with client informing them about the venue of interview and taking feedback after the interview is completed.</w:t>
      </w:r>
      <w:r>
        <w:rPr>
          <w:rFonts w:ascii="Courier New" w:eastAsia="Courier New" w:hAnsi="Courier New" w:cs="Courier New"/>
          <w:sz w:val="24"/>
          <w:szCs w:val="24"/>
        </w:rPr>
        <w:br/>
      </w:r>
      <w:r>
        <w:rPr>
          <w:rFonts w:ascii="Courier New" w:eastAsia="Courier New" w:hAnsi="Courier New" w:cs="Courier New"/>
          <w:sz w:val="24"/>
          <w:szCs w:val="24"/>
        </w:rPr>
        <w:lastRenderedPageBreak/>
        <w:t>• Doing Mass Mailing, Job Posting, Head Hunting.</w:t>
      </w:r>
      <w:r>
        <w:rPr>
          <w:rFonts w:ascii="Courier New" w:eastAsia="Courier New" w:hAnsi="Courier New" w:cs="Courier New"/>
          <w:sz w:val="24"/>
          <w:szCs w:val="24"/>
        </w:rPr>
        <w:br/>
        <w:t xml:space="preserve">• Initial screening and short-listing of the candidates to create a candidate-job match in terms of </w:t>
      </w:r>
      <w:r w:rsidR="00201304">
        <w:rPr>
          <w:rFonts w:ascii="Courier New" w:eastAsia="Courier New" w:hAnsi="Courier New" w:cs="Courier New"/>
          <w:sz w:val="24"/>
          <w:szCs w:val="24"/>
        </w:rPr>
        <w:t>Skills, communication</w:t>
      </w:r>
      <w:r>
        <w:rPr>
          <w:rFonts w:ascii="Courier New" w:eastAsia="Courier New" w:hAnsi="Courier New" w:cs="Courier New"/>
          <w:sz w:val="24"/>
          <w:szCs w:val="24"/>
        </w:rPr>
        <w:t>, Experience, Education</w:t>
      </w:r>
      <w:r>
        <w:rPr>
          <w:rFonts w:ascii="Courier New" w:eastAsia="Courier New" w:hAnsi="Courier New" w:cs="Courier New"/>
          <w:sz w:val="24"/>
          <w:szCs w:val="24"/>
        </w:rPr>
        <w:br/>
        <w:t>• Once selected follow-up with the them to ensure joining.</w:t>
      </w:r>
      <w:r>
        <w:rPr>
          <w:rFonts w:ascii="Courier New" w:eastAsia="Courier New" w:hAnsi="Courier New" w:cs="Courier New"/>
          <w:sz w:val="24"/>
          <w:szCs w:val="24"/>
        </w:rPr>
        <w:br/>
        <w:t>• Preparation of daily Call sheet, Candidate tracker and sending them to the manager.</w:t>
      </w:r>
      <w:r>
        <w:rPr>
          <w:rFonts w:ascii="Courier New" w:eastAsia="Courier New" w:hAnsi="Courier New" w:cs="Courier New"/>
          <w:sz w:val="24"/>
          <w:szCs w:val="24"/>
        </w:rPr>
        <w:br/>
      </w:r>
    </w:p>
    <w:p w:rsidR="0098227C" w:rsidRDefault="0098227C">
      <w:pPr>
        <w:pBdr>
          <w:top w:val="single" w:sz="4" w:space="1" w:color="000000"/>
        </w:pBdr>
        <w:rPr>
          <w:rFonts w:ascii="Courier New" w:eastAsia="Courier New" w:hAnsi="Courier New" w:cs="Courier New"/>
          <w:b/>
          <w:sz w:val="24"/>
          <w:szCs w:val="24"/>
        </w:rPr>
      </w:pPr>
    </w:p>
    <w:p w:rsidR="0098227C" w:rsidRDefault="0098227C">
      <w:pPr>
        <w:jc w:val="both"/>
        <w:rPr>
          <w:rFonts w:ascii="Courier New" w:eastAsia="Courier New" w:hAnsi="Courier New" w:cs="Courier New"/>
          <w:sz w:val="24"/>
          <w:szCs w:val="24"/>
        </w:rPr>
      </w:pPr>
    </w:p>
    <w:p w:rsidR="00201304" w:rsidRDefault="00201304">
      <w:pPr>
        <w:shd w:val="clear" w:color="auto" w:fill="DFDFDF"/>
        <w:jc w:val="both"/>
        <w:rPr>
          <w:rFonts w:ascii="Courier New" w:eastAsia="Courier New" w:hAnsi="Courier New" w:cs="Courier New"/>
          <w:b/>
          <w:sz w:val="24"/>
          <w:szCs w:val="24"/>
        </w:rPr>
      </w:pPr>
      <w:r>
        <w:rPr>
          <w:rFonts w:ascii="Courier New" w:eastAsia="Courier New" w:hAnsi="Courier New" w:cs="Courier New"/>
          <w:b/>
          <w:sz w:val="24"/>
          <w:szCs w:val="24"/>
        </w:rPr>
        <w:t xml:space="preserve">Nov’07 to Dec’12    </w:t>
      </w:r>
    </w:p>
    <w:p w:rsidR="00201304" w:rsidRDefault="009D5D9D">
      <w:pPr>
        <w:shd w:val="clear" w:color="auto" w:fill="DFDFDF"/>
        <w:jc w:val="both"/>
        <w:rPr>
          <w:rFonts w:ascii="Courier New" w:eastAsia="Courier New" w:hAnsi="Courier New" w:cs="Courier New"/>
          <w:b/>
          <w:sz w:val="24"/>
          <w:szCs w:val="24"/>
        </w:rPr>
      </w:pPr>
      <w:r>
        <w:rPr>
          <w:rFonts w:ascii="Courier New" w:eastAsia="Courier New" w:hAnsi="Courier New" w:cs="Courier New"/>
          <w:b/>
          <w:sz w:val="24"/>
          <w:szCs w:val="24"/>
        </w:rPr>
        <w:t xml:space="preserve">Bank of America </w:t>
      </w:r>
      <w:r w:rsidR="00201304">
        <w:rPr>
          <w:rFonts w:ascii="Courier New" w:eastAsia="Courier New" w:hAnsi="Courier New" w:cs="Courier New"/>
          <w:b/>
          <w:sz w:val="24"/>
          <w:szCs w:val="24"/>
        </w:rPr>
        <w:t>Continuum</w:t>
      </w:r>
      <w:r>
        <w:rPr>
          <w:rFonts w:ascii="Courier New" w:eastAsia="Courier New" w:hAnsi="Courier New" w:cs="Courier New"/>
          <w:b/>
          <w:sz w:val="24"/>
          <w:szCs w:val="24"/>
        </w:rPr>
        <w:t xml:space="preserve"> Pvt. Ltd. </w:t>
      </w:r>
      <w:r w:rsidR="00201304">
        <w:rPr>
          <w:rFonts w:ascii="Courier New" w:eastAsia="Courier New" w:hAnsi="Courier New" w:cs="Courier New"/>
          <w:b/>
          <w:sz w:val="24"/>
          <w:szCs w:val="24"/>
        </w:rPr>
        <w:t xml:space="preserve">   </w:t>
      </w:r>
    </w:p>
    <w:p w:rsidR="0098227C" w:rsidRDefault="00E85818">
      <w:pPr>
        <w:shd w:val="clear" w:color="auto" w:fill="DFDFDF"/>
        <w:jc w:val="both"/>
        <w:rPr>
          <w:rFonts w:ascii="Courier New" w:eastAsia="Courier New" w:hAnsi="Courier New" w:cs="Courier New"/>
          <w:b/>
          <w:sz w:val="24"/>
          <w:szCs w:val="24"/>
        </w:rPr>
      </w:pPr>
      <w:r>
        <w:rPr>
          <w:rFonts w:ascii="Courier New" w:eastAsia="Courier New" w:hAnsi="Courier New" w:cs="Courier New"/>
          <w:b/>
          <w:sz w:val="24"/>
          <w:szCs w:val="24"/>
        </w:rPr>
        <w:t>Designation:</w:t>
      </w:r>
      <w:r w:rsidR="00201304">
        <w:rPr>
          <w:rFonts w:ascii="Courier New" w:eastAsia="Courier New" w:hAnsi="Courier New" w:cs="Courier New"/>
          <w:b/>
          <w:sz w:val="24"/>
          <w:szCs w:val="24"/>
        </w:rPr>
        <w:t xml:space="preserve"> </w:t>
      </w:r>
      <w:r w:rsidR="009D5D9D">
        <w:rPr>
          <w:rFonts w:ascii="Courier New" w:eastAsia="Courier New" w:hAnsi="Courier New" w:cs="Courier New"/>
          <w:b/>
          <w:sz w:val="24"/>
          <w:szCs w:val="24"/>
        </w:rPr>
        <w:t>Senior Process Associate</w:t>
      </w:r>
    </w:p>
    <w:p w:rsidR="0098227C" w:rsidRDefault="0098227C">
      <w:pPr>
        <w:jc w:val="both"/>
        <w:rPr>
          <w:rFonts w:ascii="Courier New" w:eastAsia="Courier New" w:hAnsi="Courier New" w:cs="Courier New"/>
          <w:sz w:val="24"/>
          <w:szCs w:val="24"/>
        </w:rPr>
      </w:pPr>
    </w:p>
    <w:p w:rsidR="0098227C" w:rsidRDefault="008978F7">
      <w:pPr>
        <w:numPr>
          <w:ilvl w:val="0"/>
          <w:numId w:val="1"/>
        </w:numPr>
        <w:ind w:hanging="360"/>
        <w:jc w:val="both"/>
        <w:rPr>
          <w:sz w:val="24"/>
          <w:szCs w:val="24"/>
        </w:rPr>
      </w:pPr>
      <w:r>
        <w:rPr>
          <w:rFonts w:ascii="Courier New" w:eastAsia="Courier New" w:hAnsi="Courier New" w:cs="Courier New"/>
          <w:sz w:val="24"/>
          <w:szCs w:val="24"/>
        </w:rPr>
        <w:t>Handling US customer queries regarding Home Loan – EMI, etc.,</w:t>
      </w:r>
    </w:p>
    <w:p w:rsidR="0098227C" w:rsidRDefault="009D5D9D">
      <w:pPr>
        <w:numPr>
          <w:ilvl w:val="0"/>
          <w:numId w:val="1"/>
        </w:numPr>
        <w:ind w:hanging="360"/>
        <w:jc w:val="both"/>
        <w:rPr>
          <w:sz w:val="24"/>
          <w:szCs w:val="24"/>
        </w:rPr>
      </w:pPr>
      <w:r>
        <w:rPr>
          <w:rFonts w:ascii="Courier New" w:eastAsia="Courier New" w:hAnsi="Courier New" w:cs="Courier New"/>
          <w:sz w:val="24"/>
          <w:szCs w:val="24"/>
        </w:rPr>
        <w:t>Entrusted with the responsibility of scrutinizing scanned documents faxed, mailed or emailed by the customer for processing the request to update Demographic details, Re-scheduling the EMI and closing of loans etc.</w:t>
      </w:r>
    </w:p>
    <w:p w:rsidR="0098227C" w:rsidRDefault="009D5D9D">
      <w:pPr>
        <w:numPr>
          <w:ilvl w:val="0"/>
          <w:numId w:val="1"/>
        </w:numPr>
        <w:ind w:hanging="360"/>
        <w:jc w:val="both"/>
        <w:rPr>
          <w:sz w:val="24"/>
          <w:szCs w:val="24"/>
        </w:rPr>
      </w:pPr>
      <w:r>
        <w:rPr>
          <w:rFonts w:ascii="Courier New" w:eastAsia="Courier New" w:hAnsi="Courier New" w:cs="Courier New"/>
          <w:sz w:val="24"/>
          <w:szCs w:val="24"/>
        </w:rPr>
        <w:t>Drafting letters/emails to customers and conducting research assignments.</w:t>
      </w:r>
    </w:p>
    <w:p w:rsidR="0098227C" w:rsidRDefault="009D5D9D">
      <w:pPr>
        <w:ind w:left="720"/>
        <w:jc w:val="both"/>
        <w:rPr>
          <w:rFonts w:ascii="Courier New" w:eastAsia="Courier New" w:hAnsi="Courier New" w:cs="Courier New"/>
          <w:sz w:val="24"/>
          <w:szCs w:val="24"/>
        </w:rPr>
      </w:pPr>
      <w:r>
        <w:rPr>
          <w:rFonts w:ascii="Courier New" w:eastAsia="Courier New" w:hAnsi="Courier New" w:cs="Courier New"/>
          <w:sz w:val="24"/>
          <w:szCs w:val="24"/>
        </w:rPr>
        <w:t>Conducting audits on a Weekly basis and coaching associates accordingly.</w:t>
      </w:r>
    </w:p>
    <w:p w:rsidR="0098227C" w:rsidRDefault="009D5D9D">
      <w:pPr>
        <w:ind w:left="720"/>
        <w:jc w:val="both"/>
        <w:rPr>
          <w:rFonts w:ascii="Courier New" w:eastAsia="Courier New" w:hAnsi="Courier New" w:cs="Courier New"/>
          <w:sz w:val="24"/>
          <w:szCs w:val="24"/>
        </w:rPr>
      </w:pPr>
      <w:r>
        <w:rPr>
          <w:rFonts w:ascii="Courier New" w:eastAsia="Courier New" w:hAnsi="Courier New" w:cs="Courier New"/>
          <w:sz w:val="24"/>
          <w:szCs w:val="24"/>
        </w:rPr>
        <w:t xml:space="preserve">Conducting process training on weekly basis </w:t>
      </w:r>
    </w:p>
    <w:p w:rsidR="0098227C" w:rsidRDefault="009D5D9D">
      <w:pPr>
        <w:jc w:val="both"/>
        <w:rPr>
          <w:rFonts w:ascii="Courier New" w:eastAsia="Courier New" w:hAnsi="Courier New" w:cs="Courier New"/>
          <w:sz w:val="24"/>
          <w:szCs w:val="24"/>
        </w:rPr>
      </w:pPr>
      <w:r>
        <w:rPr>
          <w:rFonts w:ascii="Courier New" w:eastAsia="Courier New" w:hAnsi="Courier New" w:cs="Courier New"/>
          <w:sz w:val="24"/>
          <w:szCs w:val="24"/>
        </w:rPr>
        <w:tab/>
      </w:r>
      <w:r>
        <w:rPr>
          <w:rFonts w:ascii="Courier New" w:eastAsia="Courier New" w:hAnsi="Courier New" w:cs="Courier New"/>
          <w:sz w:val="24"/>
          <w:szCs w:val="24"/>
        </w:rPr>
        <w:tab/>
      </w:r>
    </w:p>
    <w:p w:rsidR="0098227C" w:rsidRDefault="0098227C">
      <w:pPr>
        <w:jc w:val="both"/>
        <w:rPr>
          <w:rFonts w:ascii="Courier New" w:eastAsia="Courier New" w:hAnsi="Courier New" w:cs="Courier New"/>
          <w:sz w:val="24"/>
          <w:szCs w:val="24"/>
        </w:rPr>
      </w:pPr>
    </w:p>
    <w:p w:rsidR="0098227C" w:rsidRDefault="009D5D9D">
      <w:pPr>
        <w:jc w:val="both"/>
        <w:rPr>
          <w:rFonts w:ascii="Courier New" w:eastAsia="Courier New" w:hAnsi="Courier New" w:cs="Courier New"/>
          <w:sz w:val="24"/>
          <w:szCs w:val="24"/>
        </w:rPr>
      </w:pP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r>
    </w:p>
    <w:p w:rsidR="00201304" w:rsidRDefault="009D5D9D">
      <w:pPr>
        <w:shd w:val="clear" w:color="auto" w:fill="DFDFDF"/>
        <w:jc w:val="both"/>
        <w:rPr>
          <w:rFonts w:ascii="Courier New" w:eastAsia="Courier New" w:hAnsi="Courier New" w:cs="Courier New"/>
          <w:b/>
          <w:sz w:val="24"/>
          <w:szCs w:val="24"/>
        </w:rPr>
      </w:pPr>
      <w:r>
        <w:rPr>
          <w:rFonts w:ascii="Courier New" w:eastAsia="Courier New" w:hAnsi="Courier New" w:cs="Courier New"/>
          <w:b/>
          <w:sz w:val="24"/>
          <w:szCs w:val="24"/>
        </w:rPr>
        <w:t xml:space="preserve">Aug’06 to Nov’07 </w:t>
      </w:r>
    </w:p>
    <w:p w:rsidR="00201304" w:rsidRDefault="00201304">
      <w:pPr>
        <w:shd w:val="clear" w:color="auto" w:fill="DFDFDF"/>
        <w:jc w:val="both"/>
        <w:rPr>
          <w:rFonts w:ascii="Courier New" w:eastAsia="Courier New" w:hAnsi="Courier New" w:cs="Courier New"/>
          <w:b/>
          <w:sz w:val="24"/>
          <w:szCs w:val="24"/>
        </w:rPr>
      </w:pPr>
      <w:r>
        <w:rPr>
          <w:rFonts w:ascii="Courier New" w:eastAsia="Courier New" w:hAnsi="Courier New" w:cs="Courier New"/>
          <w:b/>
          <w:sz w:val="24"/>
          <w:szCs w:val="24"/>
        </w:rPr>
        <w:t xml:space="preserve">Sitel India Limited </w:t>
      </w:r>
    </w:p>
    <w:p w:rsidR="0098227C" w:rsidRDefault="009D5D9D">
      <w:pPr>
        <w:shd w:val="clear" w:color="auto" w:fill="DFDFDF"/>
        <w:jc w:val="both"/>
        <w:rPr>
          <w:rFonts w:ascii="Courier New" w:eastAsia="Courier New" w:hAnsi="Courier New" w:cs="Courier New"/>
          <w:b/>
          <w:sz w:val="24"/>
          <w:szCs w:val="24"/>
        </w:rPr>
      </w:pPr>
      <w:r>
        <w:rPr>
          <w:rFonts w:ascii="Courier New" w:eastAsia="Courier New" w:hAnsi="Courier New" w:cs="Courier New"/>
          <w:b/>
          <w:sz w:val="24"/>
          <w:szCs w:val="24"/>
        </w:rPr>
        <w:t xml:space="preserve">Customer Service Representative </w:t>
      </w:r>
    </w:p>
    <w:p w:rsidR="0098227C" w:rsidRDefault="0098227C">
      <w:pPr>
        <w:jc w:val="both"/>
        <w:rPr>
          <w:rFonts w:ascii="Courier New" w:eastAsia="Courier New" w:hAnsi="Courier New" w:cs="Courier New"/>
          <w:sz w:val="24"/>
          <w:szCs w:val="24"/>
        </w:rPr>
      </w:pPr>
    </w:p>
    <w:p w:rsidR="0098227C" w:rsidRDefault="009D5D9D">
      <w:pPr>
        <w:numPr>
          <w:ilvl w:val="0"/>
          <w:numId w:val="2"/>
        </w:numPr>
        <w:ind w:hanging="360"/>
        <w:jc w:val="both"/>
        <w:rPr>
          <w:sz w:val="24"/>
          <w:szCs w:val="24"/>
        </w:rPr>
      </w:pPr>
      <w:r>
        <w:rPr>
          <w:rFonts w:ascii="Courier New" w:eastAsia="Courier New" w:hAnsi="Courier New" w:cs="Courier New"/>
          <w:sz w:val="24"/>
          <w:szCs w:val="24"/>
        </w:rPr>
        <w:t>Demonstrated capabilities in handling the operations in the Transaction Based Process in CPIP (Collateral Protection Insurance Policy) for General Motors Acceptance Corporation, U.S.A.</w:t>
      </w:r>
    </w:p>
    <w:p w:rsidR="0098227C" w:rsidRDefault="009D5D9D">
      <w:pPr>
        <w:numPr>
          <w:ilvl w:val="0"/>
          <w:numId w:val="2"/>
        </w:numPr>
        <w:ind w:hanging="360"/>
        <w:jc w:val="both"/>
        <w:rPr>
          <w:sz w:val="24"/>
          <w:szCs w:val="24"/>
        </w:rPr>
      </w:pPr>
      <w:r>
        <w:rPr>
          <w:rFonts w:ascii="Courier New" w:eastAsia="Courier New" w:hAnsi="Courier New" w:cs="Courier New"/>
          <w:sz w:val="24"/>
          <w:szCs w:val="24"/>
        </w:rPr>
        <w:t>Handled activities pertaining to:</w:t>
      </w:r>
    </w:p>
    <w:p w:rsidR="0098227C" w:rsidRDefault="009D5D9D">
      <w:pPr>
        <w:numPr>
          <w:ilvl w:val="0"/>
          <w:numId w:val="5"/>
        </w:numPr>
        <w:ind w:hanging="360"/>
        <w:jc w:val="both"/>
        <w:rPr>
          <w:sz w:val="24"/>
          <w:szCs w:val="24"/>
        </w:rPr>
      </w:pPr>
      <w:r>
        <w:rPr>
          <w:rFonts w:ascii="Courier New" w:eastAsia="Courier New" w:hAnsi="Courier New" w:cs="Courier New"/>
          <w:sz w:val="24"/>
          <w:szCs w:val="24"/>
        </w:rPr>
        <w:t>Cancellation and renewal of the insurance policies of the customer</w:t>
      </w:r>
    </w:p>
    <w:p w:rsidR="0098227C" w:rsidRPr="00E85818" w:rsidRDefault="009D5D9D">
      <w:pPr>
        <w:numPr>
          <w:ilvl w:val="0"/>
          <w:numId w:val="5"/>
        </w:numPr>
        <w:ind w:hanging="360"/>
        <w:jc w:val="both"/>
        <w:rPr>
          <w:sz w:val="24"/>
          <w:szCs w:val="24"/>
        </w:rPr>
      </w:pPr>
      <w:r>
        <w:rPr>
          <w:rFonts w:ascii="Courier New" w:eastAsia="Courier New" w:hAnsi="Courier New" w:cs="Courier New"/>
          <w:sz w:val="24"/>
          <w:szCs w:val="24"/>
        </w:rPr>
        <w:t>Tran</w:t>
      </w:r>
      <w:r w:rsidR="00201304">
        <w:rPr>
          <w:rFonts w:ascii="Courier New" w:eastAsia="Courier New" w:hAnsi="Courier New" w:cs="Courier New"/>
          <w:sz w:val="24"/>
          <w:szCs w:val="24"/>
        </w:rPr>
        <w:t xml:space="preserve">sactions for live accounts of </w:t>
      </w:r>
      <w:r>
        <w:rPr>
          <w:rFonts w:ascii="Courier New" w:eastAsia="Courier New" w:hAnsi="Courier New" w:cs="Courier New"/>
          <w:sz w:val="24"/>
          <w:szCs w:val="24"/>
        </w:rPr>
        <w:t>customer with cancelled CPIP</w:t>
      </w:r>
    </w:p>
    <w:p w:rsidR="00E85818" w:rsidRDefault="00E85818" w:rsidP="00E85818">
      <w:pPr>
        <w:jc w:val="both"/>
        <w:rPr>
          <w:rFonts w:ascii="Courier New" w:eastAsia="Courier New" w:hAnsi="Courier New" w:cs="Courier New"/>
          <w:sz w:val="24"/>
          <w:szCs w:val="24"/>
        </w:rPr>
      </w:pPr>
    </w:p>
    <w:p w:rsidR="00E85818" w:rsidRDefault="00E85818" w:rsidP="00E85818">
      <w:pPr>
        <w:jc w:val="both"/>
        <w:rPr>
          <w:rFonts w:ascii="Courier New" w:eastAsia="Courier New" w:hAnsi="Courier New" w:cs="Courier New"/>
          <w:sz w:val="24"/>
          <w:szCs w:val="24"/>
        </w:rPr>
      </w:pPr>
    </w:p>
    <w:p w:rsidR="00E85818" w:rsidRDefault="00E85818" w:rsidP="00E85818">
      <w:pPr>
        <w:jc w:val="both"/>
        <w:rPr>
          <w:rFonts w:ascii="Courier New" w:eastAsia="Courier New" w:hAnsi="Courier New" w:cs="Courier New"/>
          <w:sz w:val="24"/>
          <w:szCs w:val="24"/>
        </w:rPr>
      </w:pPr>
    </w:p>
    <w:p w:rsidR="00E85818" w:rsidRDefault="00E85818" w:rsidP="00E85818">
      <w:pPr>
        <w:jc w:val="both"/>
        <w:rPr>
          <w:sz w:val="24"/>
          <w:szCs w:val="24"/>
        </w:rPr>
      </w:pPr>
    </w:p>
    <w:p w:rsidR="0098227C" w:rsidRDefault="0098227C">
      <w:pPr>
        <w:jc w:val="both"/>
        <w:rPr>
          <w:rFonts w:ascii="Courier New" w:eastAsia="Courier New" w:hAnsi="Courier New" w:cs="Courier New"/>
          <w:sz w:val="24"/>
          <w:szCs w:val="24"/>
        </w:rPr>
      </w:pPr>
    </w:p>
    <w:p w:rsidR="00201304" w:rsidRDefault="009D5D9D">
      <w:pPr>
        <w:shd w:val="clear" w:color="auto" w:fill="DFDFDF"/>
        <w:jc w:val="both"/>
        <w:rPr>
          <w:rFonts w:ascii="Courier New" w:eastAsia="Courier New" w:hAnsi="Courier New" w:cs="Courier New"/>
          <w:b/>
          <w:sz w:val="24"/>
          <w:szCs w:val="24"/>
        </w:rPr>
      </w:pPr>
      <w:r>
        <w:rPr>
          <w:rFonts w:ascii="Courier New" w:eastAsia="Courier New" w:hAnsi="Courier New" w:cs="Courier New"/>
          <w:b/>
          <w:sz w:val="24"/>
          <w:szCs w:val="24"/>
        </w:rPr>
        <w:t xml:space="preserve">Sep’04 to May’06  </w:t>
      </w:r>
    </w:p>
    <w:p w:rsidR="00201304" w:rsidRDefault="009D5D9D">
      <w:pPr>
        <w:shd w:val="clear" w:color="auto" w:fill="DFDFDF"/>
        <w:jc w:val="both"/>
        <w:rPr>
          <w:rFonts w:ascii="Courier New" w:eastAsia="Courier New" w:hAnsi="Courier New" w:cs="Courier New"/>
          <w:b/>
          <w:sz w:val="24"/>
          <w:szCs w:val="24"/>
        </w:rPr>
      </w:pPr>
      <w:r>
        <w:rPr>
          <w:rFonts w:ascii="Courier New" w:eastAsia="Courier New" w:hAnsi="Courier New" w:cs="Courier New"/>
          <w:b/>
          <w:sz w:val="24"/>
          <w:szCs w:val="24"/>
        </w:rPr>
        <w:t>Kankei Marketing</w:t>
      </w:r>
      <w:r w:rsidR="00201304">
        <w:rPr>
          <w:rFonts w:ascii="Courier New" w:eastAsia="Courier New" w:hAnsi="Courier New" w:cs="Courier New"/>
          <w:b/>
          <w:sz w:val="24"/>
          <w:szCs w:val="24"/>
        </w:rPr>
        <w:t xml:space="preserve"> Service Pvt. Ltd. </w:t>
      </w:r>
    </w:p>
    <w:p w:rsidR="0098227C" w:rsidRDefault="00201304">
      <w:pPr>
        <w:shd w:val="clear" w:color="auto" w:fill="DFDFDF"/>
        <w:jc w:val="both"/>
        <w:rPr>
          <w:rFonts w:ascii="Courier New" w:eastAsia="Courier New" w:hAnsi="Courier New" w:cs="Courier New"/>
          <w:b/>
          <w:sz w:val="24"/>
          <w:szCs w:val="24"/>
        </w:rPr>
      </w:pPr>
      <w:r>
        <w:rPr>
          <w:rFonts w:ascii="Courier New" w:eastAsia="Courier New" w:hAnsi="Courier New" w:cs="Courier New"/>
          <w:b/>
          <w:sz w:val="24"/>
          <w:szCs w:val="24"/>
        </w:rPr>
        <w:lastRenderedPageBreak/>
        <w:t xml:space="preserve">Designation: </w:t>
      </w:r>
      <w:r w:rsidR="009D5D9D">
        <w:rPr>
          <w:rFonts w:ascii="Courier New" w:eastAsia="Courier New" w:hAnsi="Courier New" w:cs="Courier New"/>
          <w:b/>
          <w:sz w:val="24"/>
          <w:szCs w:val="24"/>
        </w:rPr>
        <w:t xml:space="preserve">Customer Care Executive </w:t>
      </w:r>
    </w:p>
    <w:p w:rsidR="0098227C" w:rsidRDefault="0098227C">
      <w:pPr>
        <w:jc w:val="both"/>
        <w:rPr>
          <w:rFonts w:ascii="Courier New" w:eastAsia="Courier New" w:hAnsi="Courier New" w:cs="Courier New"/>
          <w:sz w:val="24"/>
          <w:szCs w:val="24"/>
        </w:rPr>
      </w:pPr>
    </w:p>
    <w:p w:rsidR="0098227C" w:rsidRDefault="009D5D9D">
      <w:pPr>
        <w:numPr>
          <w:ilvl w:val="0"/>
          <w:numId w:val="4"/>
        </w:numPr>
        <w:ind w:hanging="360"/>
        <w:jc w:val="both"/>
        <w:rPr>
          <w:sz w:val="24"/>
          <w:szCs w:val="24"/>
        </w:rPr>
      </w:pPr>
      <w:r>
        <w:rPr>
          <w:rFonts w:ascii="Courier New" w:eastAsia="Courier New" w:hAnsi="Courier New" w:cs="Courier New"/>
          <w:sz w:val="24"/>
          <w:szCs w:val="24"/>
        </w:rPr>
        <w:t>Primary efforts towards:</w:t>
      </w:r>
    </w:p>
    <w:p w:rsidR="0098227C" w:rsidRDefault="009D5D9D">
      <w:pPr>
        <w:numPr>
          <w:ilvl w:val="0"/>
          <w:numId w:val="6"/>
        </w:numPr>
        <w:ind w:hanging="360"/>
        <w:jc w:val="both"/>
        <w:rPr>
          <w:sz w:val="24"/>
          <w:szCs w:val="24"/>
        </w:rPr>
      </w:pPr>
      <w:r>
        <w:rPr>
          <w:rFonts w:ascii="Courier New" w:eastAsia="Courier New" w:hAnsi="Courier New" w:cs="Courier New"/>
          <w:sz w:val="24"/>
          <w:szCs w:val="24"/>
        </w:rPr>
        <w:t>Resolving inbound queries.</w:t>
      </w:r>
    </w:p>
    <w:p w:rsidR="0098227C" w:rsidRDefault="009D5D9D">
      <w:pPr>
        <w:numPr>
          <w:ilvl w:val="0"/>
          <w:numId w:val="6"/>
        </w:numPr>
        <w:ind w:hanging="360"/>
        <w:jc w:val="both"/>
        <w:rPr>
          <w:sz w:val="24"/>
          <w:szCs w:val="24"/>
        </w:rPr>
      </w:pPr>
      <w:r>
        <w:rPr>
          <w:rFonts w:ascii="Courier New" w:eastAsia="Courier New" w:hAnsi="Courier New" w:cs="Courier New"/>
          <w:sz w:val="24"/>
          <w:szCs w:val="24"/>
        </w:rPr>
        <w:t>Submitting statements of prepaid cards to customers through email on request.</w:t>
      </w:r>
    </w:p>
    <w:p w:rsidR="0098227C" w:rsidRDefault="009D5D9D">
      <w:pPr>
        <w:numPr>
          <w:ilvl w:val="0"/>
          <w:numId w:val="4"/>
        </w:numPr>
        <w:ind w:hanging="360"/>
        <w:jc w:val="both"/>
        <w:rPr>
          <w:sz w:val="24"/>
          <w:szCs w:val="24"/>
        </w:rPr>
      </w:pPr>
      <w:r>
        <w:rPr>
          <w:rFonts w:ascii="Courier New" w:eastAsia="Courier New" w:hAnsi="Courier New" w:cs="Courier New"/>
          <w:sz w:val="24"/>
          <w:szCs w:val="24"/>
        </w:rPr>
        <w:t>Prepared &amp; MIS Reports (Daily Call Report, SLA Reports, Call Trend Analysis Report, Call Analysis Report).</w:t>
      </w:r>
    </w:p>
    <w:p w:rsidR="0098227C" w:rsidRDefault="009D5D9D">
      <w:pPr>
        <w:numPr>
          <w:ilvl w:val="0"/>
          <w:numId w:val="4"/>
        </w:numPr>
        <w:ind w:hanging="360"/>
        <w:jc w:val="both"/>
        <w:rPr>
          <w:sz w:val="24"/>
          <w:szCs w:val="24"/>
        </w:rPr>
      </w:pPr>
      <w:r>
        <w:rPr>
          <w:rFonts w:ascii="Courier New" w:eastAsia="Courier New" w:hAnsi="Courier New" w:cs="Courier New"/>
          <w:sz w:val="24"/>
          <w:szCs w:val="24"/>
        </w:rPr>
        <w:t>Actively involved in coordination with client (I_Pay Clearing).</w:t>
      </w:r>
    </w:p>
    <w:p w:rsidR="0098227C" w:rsidRDefault="0098227C">
      <w:pPr>
        <w:rPr>
          <w:rFonts w:ascii="Courier New" w:eastAsia="Courier New" w:hAnsi="Courier New" w:cs="Courier New"/>
          <w:sz w:val="24"/>
          <w:szCs w:val="24"/>
        </w:rPr>
      </w:pPr>
    </w:p>
    <w:p w:rsidR="0098227C" w:rsidRDefault="009D5D9D">
      <w:pPr>
        <w:rPr>
          <w:rFonts w:ascii="Courier New" w:eastAsia="Courier New" w:hAnsi="Courier New" w:cs="Courier New"/>
          <w:b/>
          <w:sz w:val="24"/>
          <w:szCs w:val="24"/>
        </w:rPr>
      </w:pPr>
      <w:r>
        <w:rPr>
          <w:rFonts w:ascii="Courier New" w:eastAsia="Courier New" w:hAnsi="Courier New" w:cs="Courier New"/>
          <w:b/>
          <w:sz w:val="24"/>
          <w:szCs w:val="24"/>
        </w:rPr>
        <w:t xml:space="preserve">Personal Details: </w:t>
      </w:r>
    </w:p>
    <w:p w:rsidR="0098227C" w:rsidRDefault="009D5D9D">
      <w:pPr>
        <w:rPr>
          <w:rFonts w:ascii="Courier New" w:eastAsia="Courier New" w:hAnsi="Courier New" w:cs="Courier New"/>
          <w:sz w:val="24"/>
          <w:szCs w:val="24"/>
        </w:rPr>
      </w:pPr>
      <w:bookmarkStart w:id="2" w:name="_GoBack"/>
      <w:bookmarkEnd w:id="2"/>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r>
    </w:p>
    <w:p w:rsidR="0098227C" w:rsidRDefault="009D5D9D">
      <w:pPr>
        <w:rPr>
          <w:rFonts w:ascii="Courier New" w:eastAsia="Courier New" w:hAnsi="Courier New" w:cs="Courier New"/>
          <w:sz w:val="24"/>
          <w:szCs w:val="24"/>
        </w:rPr>
      </w:pPr>
      <w:r>
        <w:rPr>
          <w:rFonts w:ascii="Courier New" w:eastAsia="Courier New" w:hAnsi="Courier New" w:cs="Courier New"/>
          <w:sz w:val="24"/>
          <w:szCs w:val="24"/>
        </w:rPr>
        <w:t>Languages</w:t>
      </w:r>
      <w:r>
        <w:rPr>
          <w:rFonts w:ascii="Courier New" w:eastAsia="Courier New" w:hAnsi="Courier New" w:cs="Courier New"/>
          <w:sz w:val="24"/>
          <w:szCs w:val="24"/>
        </w:rPr>
        <w:tab/>
      </w:r>
      <w:r>
        <w:rPr>
          <w:rFonts w:ascii="Courier New" w:eastAsia="Courier New" w:hAnsi="Courier New" w:cs="Courier New"/>
          <w:sz w:val="24"/>
          <w:szCs w:val="24"/>
        </w:rPr>
        <w:tab/>
        <w:t>: English, Hindi, Marathi, Tamil</w:t>
      </w:r>
    </w:p>
    <w:p w:rsidR="0098227C" w:rsidRDefault="009D5D9D">
      <w:pPr>
        <w:rPr>
          <w:rFonts w:ascii="Courier New" w:eastAsia="Courier New" w:hAnsi="Courier New" w:cs="Courier New"/>
          <w:sz w:val="24"/>
          <w:szCs w:val="24"/>
        </w:rPr>
      </w:pPr>
      <w:r>
        <w:rPr>
          <w:rFonts w:ascii="Courier New" w:eastAsia="Courier New" w:hAnsi="Courier New" w:cs="Courier New"/>
          <w:sz w:val="24"/>
          <w:szCs w:val="24"/>
        </w:rPr>
        <w:t xml:space="preserve">Address </w:t>
      </w:r>
      <w:r>
        <w:rPr>
          <w:rFonts w:ascii="Courier New" w:eastAsia="Courier New" w:hAnsi="Courier New" w:cs="Courier New"/>
          <w:sz w:val="24"/>
          <w:szCs w:val="24"/>
        </w:rPr>
        <w:tab/>
      </w:r>
      <w:r>
        <w:rPr>
          <w:rFonts w:ascii="Courier New" w:eastAsia="Courier New" w:hAnsi="Courier New" w:cs="Courier New"/>
          <w:sz w:val="24"/>
          <w:szCs w:val="24"/>
        </w:rPr>
        <w:tab/>
        <w:t>: 101/A, Mansi Regency CHS, IC Colony, Borivali west - 400103</w:t>
      </w:r>
    </w:p>
    <w:p w:rsidR="0098227C" w:rsidRDefault="0098227C">
      <w:pPr>
        <w:rPr>
          <w:rFonts w:ascii="Courier New" w:eastAsia="Courier New" w:hAnsi="Courier New" w:cs="Courier New"/>
          <w:sz w:val="24"/>
          <w:szCs w:val="24"/>
        </w:rPr>
      </w:pPr>
    </w:p>
    <w:p w:rsidR="0098227C" w:rsidRDefault="0098227C">
      <w:pPr>
        <w:rPr>
          <w:rFonts w:ascii="Courier New" w:eastAsia="Courier New" w:hAnsi="Courier New" w:cs="Courier New"/>
          <w:sz w:val="24"/>
          <w:szCs w:val="24"/>
        </w:rPr>
      </w:pPr>
    </w:p>
    <w:sectPr w:rsidR="0098227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5E3" w:rsidRDefault="00E035E3" w:rsidP="009D5D9D">
      <w:r>
        <w:separator/>
      </w:r>
    </w:p>
  </w:endnote>
  <w:endnote w:type="continuationSeparator" w:id="0">
    <w:p w:rsidR="00E035E3" w:rsidRDefault="00E035E3" w:rsidP="009D5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D9D" w:rsidRDefault="009D5D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D9D" w:rsidRDefault="009D5D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D9D" w:rsidRDefault="009D5D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5E3" w:rsidRDefault="00E035E3" w:rsidP="009D5D9D">
      <w:r>
        <w:separator/>
      </w:r>
    </w:p>
  </w:footnote>
  <w:footnote w:type="continuationSeparator" w:id="0">
    <w:p w:rsidR="00E035E3" w:rsidRDefault="00E035E3" w:rsidP="009D5D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D9D" w:rsidRDefault="009D5D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D9D" w:rsidRDefault="009D5D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D9D" w:rsidRDefault="009D5D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617D5"/>
    <w:multiLevelType w:val="multilevel"/>
    <w:tmpl w:val="FFFFFFFF"/>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 w15:restartNumberingAfterBreak="0">
    <w:nsid w:val="1A090448"/>
    <w:multiLevelType w:val="multilevel"/>
    <w:tmpl w:val="FFFFFFFF"/>
    <w:lvl w:ilvl="0">
      <w:start w:val="1"/>
      <w:numFmt w:val="bullet"/>
      <w:lvlText w:val="➢"/>
      <w:lvlJc w:val="left"/>
      <w:pPr>
        <w:ind w:left="1440" w:firstLine="2520"/>
      </w:pPr>
      <w:rPr>
        <w:rFonts w:ascii="Arial" w:eastAsia="Arial" w:hAnsi="Arial" w:cs="Arial"/>
      </w:rPr>
    </w:lvl>
    <w:lvl w:ilvl="1">
      <w:start w:val="1"/>
      <w:numFmt w:val="bullet"/>
      <w:lvlText w:val="o"/>
      <w:lvlJc w:val="left"/>
      <w:pPr>
        <w:ind w:left="2160" w:firstLine="3960"/>
      </w:pPr>
      <w:rPr>
        <w:rFonts w:ascii="Arial" w:eastAsia="Arial" w:hAnsi="Arial" w:cs="Arial"/>
      </w:rPr>
    </w:lvl>
    <w:lvl w:ilvl="2">
      <w:start w:val="1"/>
      <w:numFmt w:val="bullet"/>
      <w:lvlText w:val="▪"/>
      <w:lvlJc w:val="left"/>
      <w:pPr>
        <w:ind w:left="2880" w:firstLine="5400"/>
      </w:pPr>
      <w:rPr>
        <w:rFonts w:ascii="Arial" w:eastAsia="Arial" w:hAnsi="Arial" w:cs="Arial"/>
      </w:rPr>
    </w:lvl>
    <w:lvl w:ilvl="3">
      <w:start w:val="1"/>
      <w:numFmt w:val="bullet"/>
      <w:lvlText w:val="●"/>
      <w:lvlJc w:val="left"/>
      <w:pPr>
        <w:ind w:left="3600" w:firstLine="6840"/>
      </w:pPr>
      <w:rPr>
        <w:rFonts w:ascii="Arial" w:eastAsia="Arial" w:hAnsi="Arial" w:cs="Arial"/>
      </w:rPr>
    </w:lvl>
    <w:lvl w:ilvl="4">
      <w:start w:val="1"/>
      <w:numFmt w:val="bullet"/>
      <w:lvlText w:val="o"/>
      <w:lvlJc w:val="left"/>
      <w:pPr>
        <w:ind w:left="4320" w:firstLine="8280"/>
      </w:pPr>
      <w:rPr>
        <w:rFonts w:ascii="Arial" w:eastAsia="Arial" w:hAnsi="Arial" w:cs="Arial"/>
      </w:rPr>
    </w:lvl>
    <w:lvl w:ilvl="5">
      <w:start w:val="1"/>
      <w:numFmt w:val="bullet"/>
      <w:lvlText w:val="▪"/>
      <w:lvlJc w:val="left"/>
      <w:pPr>
        <w:ind w:left="5040" w:firstLine="9720"/>
      </w:pPr>
      <w:rPr>
        <w:rFonts w:ascii="Arial" w:eastAsia="Arial" w:hAnsi="Arial" w:cs="Arial"/>
      </w:rPr>
    </w:lvl>
    <w:lvl w:ilvl="6">
      <w:start w:val="1"/>
      <w:numFmt w:val="bullet"/>
      <w:lvlText w:val="●"/>
      <w:lvlJc w:val="left"/>
      <w:pPr>
        <w:ind w:left="5760" w:firstLine="11160"/>
      </w:pPr>
      <w:rPr>
        <w:rFonts w:ascii="Arial" w:eastAsia="Arial" w:hAnsi="Arial" w:cs="Arial"/>
      </w:rPr>
    </w:lvl>
    <w:lvl w:ilvl="7">
      <w:start w:val="1"/>
      <w:numFmt w:val="bullet"/>
      <w:lvlText w:val="o"/>
      <w:lvlJc w:val="left"/>
      <w:pPr>
        <w:ind w:left="6480" w:firstLine="12600"/>
      </w:pPr>
      <w:rPr>
        <w:rFonts w:ascii="Arial" w:eastAsia="Arial" w:hAnsi="Arial" w:cs="Arial"/>
      </w:rPr>
    </w:lvl>
    <w:lvl w:ilvl="8">
      <w:start w:val="1"/>
      <w:numFmt w:val="bullet"/>
      <w:lvlText w:val="▪"/>
      <w:lvlJc w:val="left"/>
      <w:pPr>
        <w:ind w:left="7200" w:firstLine="14040"/>
      </w:pPr>
      <w:rPr>
        <w:rFonts w:ascii="Arial" w:eastAsia="Arial" w:hAnsi="Arial" w:cs="Arial"/>
      </w:rPr>
    </w:lvl>
  </w:abstractNum>
  <w:abstractNum w:abstractNumId="2" w15:restartNumberingAfterBreak="0">
    <w:nsid w:val="1D4461EA"/>
    <w:multiLevelType w:val="multilevel"/>
    <w:tmpl w:val="FFFFFFFF"/>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3" w15:restartNumberingAfterBreak="0">
    <w:nsid w:val="640F603F"/>
    <w:multiLevelType w:val="multilevel"/>
    <w:tmpl w:val="FFFFFFFF"/>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4" w15:restartNumberingAfterBreak="0">
    <w:nsid w:val="70A0723F"/>
    <w:multiLevelType w:val="multilevel"/>
    <w:tmpl w:val="FFFFFFFF"/>
    <w:lvl w:ilvl="0">
      <w:start w:val="1"/>
      <w:numFmt w:val="bullet"/>
      <w:lvlText w:val="➢"/>
      <w:lvlJc w:val="left"/>
      <w:pPr>
        <w:ind w:left="1440" w:firstLine="2520"/>
      </w:pPr>
      <w:rPr>
        <w:rFonts w:ascii="Arial" w:eastAsia="Arial" w:hAnsi="Arial" w:cs="Arial"/>
      </w:rPr>
    </w:lvl>
    <w:lvl w:ilvl="1">
      <w:start w:val="1"/>
      <w:numFmt w:val="bullet"/>
      <w:lvlText w:val="o"/>
      <w:lvlJc w:val="left"/>
      <w:pPr>
        <w:ind w:left="2160" w:firstLine="3960"/>
      </w:pPr>
      <w:rPr>
        <w:rFonts w:ascii="Arial" w:eastAsia="Arial" w:hAnsi="Arial" w:cs="Arial"/>
      </w:rPr>
    </w:lvl>
    <w:lvl w:ilvl="2">
      <w:start w:val="1"/>
      <w:numFmt w:val="bullet"/>
      <w:lvlText w:val="▪"/>
      <w:lvlJc w:val="left"/>
      <w:pPr>
        <w:ind w:left="2880" w:firstLine="5400"/>
      </w:pPr>
      <w:rPr>
        <w:rFonts w:ascii="Arial" w:eastAsia="Arial" w:hAnsi="Arial" w:cs="Arial"/>
      </w:rPr>
    </w:lvl>
    <w:lvl w:ilvl="3">
      <w:start w:val="1"/>
      <w:numFmt w:val="bullet"/>
      <w:lvlText w:val="●"/>
      <w:lvlJc w:val="left"/>
      <w:pPr>
        <w:ind w:left="3600" w:firstLine="6840"/>
      </w:pPr>
      <w:rPr>
        <w:rFonts w:ascii="Arial" w:eastAsia="Arial" w:hAnsi="Arial" w:cs="Arial"/>
      </w:rPr>
    </w:lvl>
    <w:lvl w:ilvl="4">
      <w:start w:val="1"/>
      <w:numFmt w:val="bullet"/>
      <w:lvlText w:val="o"/>
      <w:lvlJc w:val="left"/>
      <w:pPr>
        <w:ind w:left="4320" w:firstLine="8280"/>
      </w:pPr>
      <w:rPr>
        <w:rFonts w:ascii="Arial" w:eastAsia="Arial" w:hAnsi="Arial" w:cs="Arial"/>
      </w:rPr>
    </w:lvl>
    <w:lvl w:ilvl="5">
      <w:start w:val="1"/>
      <w:numFmt w:val="bullet"/>
      <w:lvlText w:val="▪"/>
      <w:lvlJc w:val="left"/>
      <w:pPr>
        <w:ind w:left="5040" w:firstLine="9720"/>
      </w:pPr>
      <w:rPr>
        <w:rFonts w:ascii="Arial" w:eastAsia="Arial" w:hAnsi="Arial" w:cs="Arial"/>
      </w:rPr>
    </w:lvl>
    <w:lvl w:ilvl="6">
      <w:start w:val="1"/>
      <w:numFmt w:val="bullet"/>
      <w:lvlText w:val="●"/>
      <w:lvlJc w:val="left"/>
      <w:pPr>
        <w:ind w:left="5760" w:firstLine="11160"/>
      </w:pPr>
      <w:rPr>
        <w:rFonts w:ascii="Arial" w:eastAsia="Arial" w:hAnsi="Arial" w:cs="Arial"/>
      </w:rPr>
    </w:lvl>
    <w:lvl w:ilvl="7">
      <w:start w:val="1"/>
      <w:numFmt w:val="bullet"/>
      <w:lvlText w:val="o"/>
      <w:lvlJc w:val="left"/>
      <w:pPr>
        <w:ind w:left="6480" w:firstLine="12600"/>
      </w:pPr>
      <w:rPr>
        <w:rFonts w:ascii="Arial" w:eastAsia="Arial" w:hAnsi="Arial" w:cs="Arial"/>
      </w:rPr>
    </w:lvl>
    <w:lvl w:ilvl="8">
      <w:start w:val="1"/>
      <w:numFmt w:val="bullet"/>
      <w:lvlText w:val="▪"/>
      <w:lvlJc w:val="left"/>
      <w:pPr>
        <w:ind w:left="7200" w:firstLine="14040"/>
      </w:pPr>
      <w:rPr>
        <w:rFonts w:ascii="Arial" w:eastAsia="Arial" w:hAnsi="Arial" w:cs="Arial"/>
      </w:rPr>
    </w:lvl>
  </w:abstractNum>
  <w:abstractNum w:abstractNumId="5" w15:restartNumberingAfterBreak="0">
    <w:nsid w:val="7BCB72EE"/>
    <w:multiLevelType w:val="multilevel"/>
    <w:tmpl w:val="FFFFFFFF"/>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27C"/>
    <w:rsid w:val="00174CB8"/>
    <w:rsid w:val="00201304"/>
    <w:rsid w:val="00611000"/>
    <w:rsid w:val="006777BC"/>
    <w:rsid w:val="007D18AD"/>
    <w:rsid w:val="00801276"/>
    <w:rsid w:val="00803D97"/>
    <w:rsid w:val="0083554D"/>
    <w:rsid w:val="008978F7"/>
    <w:rsid w:val="0098227C"/>
    <w:rsid w:val="00990DB6"/>
    <w:rsid w:val="00994859"/>
    <w:rsid w:val="009D5D9D"/>
    <w:rsid w:val="00A36D8D"/>
    <w:rsid w:val="00A759ED"/>
    <w:rsid w:val="00B11AAB"/>
    <w:rsid w:val="00B93498"/>
    <w:rsid w:val="00D17BA2"/>
    <w:rsid w:val="00D27420"/>
    <w:rsid w:val="00D5394D"/>
    <w:rsid w:val="00DF7E1E"/>
    <w:rsid w:val="00E035E3"/>
    <w:rsid w:val="00E8581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F3DFDF"/>
  <w15:docId w15:val="{92CDA649-3936-CE40-A946-1C80886A5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4236"/>
    <w:rPr>
      <w:rFonts w:eastAsia="Times New Roman" w:cs="Times New Roman"/>
    </w:rPr>
  </w:style>
  <w:style w:type="paragraph" w:styleId="Heading1">
    <w:name w:val="heading 1"/>
    <w:basedOn w:val="Normal"/>
    <w:next w:val="Normal"/>
    <w:link w:val="Heading1Char"/>
    <w:uiPriority w:val="9"/>
    <w:qFormat/>
    <w:rsid w:val="00B74236"/>
    <w:pPr>
      <w:keepNext/>
      <w:spacing w:before="120" w:after="120"/>
      <w:outlineLvl w:val="0"/>
    </w:pPr>
    <w:rPr>
      <w:b/>
      <w:sz w:val="24"/>
    </w:rPr>
  </w:style>
  <w:style w:type="paragraph" w:styleId="Heading2">
    <w:name w:val="heading 2"/>
    <w:basedOn w:val="Normal"/>
    <w:next w:val="Normal"/>
    <w:uiPriority w:val="9"/>
    <w:unhideWhenUsed/>
    <w:qFormat/>
    <w:pPr>
      <w:keepNext/>
      <w:keepLines/>
      <w:spacing w:before="360" w:after="80"/>
      <w:contextualSpacing/>
      <w:outlineLvl w:val="1"/>
    </w:pPr>
    <w:rPr>
      <w:b/>
      <w:sz w:val="36"/>
      <w:szCs w:val="36"/>
    </w:rPr>
  </w:style>
  <w:style w:type="paragraph" w:styleId="Heading3">
    <w:name w:val="heading 3"/>
    <w:basedOn w:val="Normal"/>
    <w:next w:val="Normal"/>
    <w:link w:val="Heading3Char"/>
    <w:uiPriority w:val="9"/>
    <w:unhideWhenUsed/>
    <w:qFormat/>
    <w:rsid w:val="00B74236"/>
    <w:pPr>
      <w:keepNext/>
      <w:outlineLvl w:val="2"/>
    </w:pPr>
    <w:rPr>
      <w:b/>
      <w:bCs/>
      <w:i/>
      <w:iCs/>
      <w:sz w:val="28"/>
    </w:rPr>
  </w:style>
  <w:style w:type="paragraph" w:styleId="Heading4">
    <w:name w:val="heading 4"/>
    <w:basedOn w:val="Normal"/>
    <w:next w:val="Normal"/>
    <w:link w:val="Heading4Char"/>
    <w:uiPriority w:val="9"/>
    <w:unhideWhenUsed/>
    <w:qFormat/>
    <w:rsid w:val="00B74236"/>
    <w:pPr>
      <w:keepNext/>
      <w:outlineLvl w:val="3"/>
    </w:pPr>
    <w:rPr>
      <w:b/>
      <w:bCs/>
    </w:rPr>
  </w:style>
  <w:style w:type="paragraph" w:styleId="Heading5">
    <w:name w:val="heading 5"/>
    <w:basedOn w:val="Normal"/>
    <w:next w:val="Normal"/>
    <w:link w:val="Heading5Char"/>
    <w:uiPriority w:val="9"/>
    <w:unhideWhenUsed/>
    <w:qFormat/>
    <w:rsid w:val="00B74236"/>
    <w:pPr>
      <w:keepNext/>
      <w:outlineLvl w:val="4"/>
    </w:pPr>
    <w:rPr>
      <w:b/>
      <w:sz w:val="18"/>
    </w:rPr>
  </w:style>
  <w:style w:type="paragraph" w:styleId="Heading6">
    <w:name w:val="heading 6"/>
    <w:basedOn w:val="Normal"/>
    <w:next w:val="Normal"/>
    <w:uiPriority w:val="9"/>
    <w:semiHidden/>
    <w:unhideWhenUsed/>
    <w:qFormat/>
    <w:pPr>
      <w:keepNext/>
      <w:keepLines/>
      <w:spacing w:before="200" w:after="40"/>
      <w:contextualSpacing/>
      <w:outlineLvl w:val="5"/>
    </w:pPr>
    <w:rPr>
      <w:b/>
    </w:rPr>
  </w:style>
  <w:style w:type="paragraph" w:styleId="Heading7">
    <w:name w:val="heading 7"/>
    <w:basedOn w:val="Normal"/>
    <w:next w:val="Normal"/>
    <w:link w:val="Heading7Char"/>
    <w:unhideWhenUsed/>
    <w:qFormat/>
    <w:rsid w:val="00B74236"/>
    <w:pPr>
      <w:keepNext/>
      <w:autoSpaceDE w:val="0"/>
      <w:autoSpaceDN w:val="0"/>
      <w:jc w:val="center"/>
      <w:outlineLvl w:val="6"/>
    </w:pPr>
    <w:rPr>
      <w:rFonts w:ascii="Times New Roman" w:hAnsi="Times New Roman"/>
      <w:b/>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B74236"/>
    <w:pPr>
      <w:jc w:val="center"/>
    </w:pPr>
    <w:rPr>
      <w:b/>
      <w:sz w:val="58"/>
    </w:rPr>
  </w:style>
  <w:style w:type="character" w:customStyle="1" w:styleId="Heading1Char">
    <w:name w:val="Heading 1 Char"/>
    <w:basedOn w:val="DefaultParagraphFont"/>
    <w:link w:val="Heading1"/>
    <w:rsid w:val="00B74236"/>
    <w:rPr>
      <w:rFonts w:ascii="Arial" w:eastAsia="Times New Roman" w:hAnsi="Arial" w:cs="Times New Roman"/>
      <w:b/>
      <w:sz w:val="24"/>
      <w:szCs w:val="20"/>
    </w:rPr>
  </w:style>
  <w:style w:type="character" w:customStyle="1" w:styleId="Heading3Char">
    <w:name w:val="Heading 3 Char"/>
    <w:basedOn w:val="DefaultParagraphFont"/>
    <w:link w:val="Heading3"/>
    <w:rsid w:val="00B74236"/>
    <w:rPr>
      <w:rFonts w:ascii="Arial" w:eastAsia="Times New Roman" w:hAnsi="Arial" w:cs="Times New Roman"/>
      <w:b/>
      <w:bCs/>
      <w:i/>
      <w:iCs/>
      <w:sz w:val="28"/>
      <w:szCs w:val="20"/>
    </w:rPr>
  </w:style>
  <w:style w:type="character" w:customStyle="1" w:styleId="Heading4Char">
    <w:name w:val="Heading 4 Char"/>
    <w:basedOn w:val="DefaultParagraphFont"/>
    <w:link w:val="Heading4"/>
    <w:rsid w:val="00B74236"/>
    <w:rPr>
      <w:rFonts w:ascii="Arial" w:eastAsia="Times New Roman" w:hAnsi="Arial" w:cs="Times New Roman"/>
      <w:b/>
      <w:bCs/>
      <w:sz w:val="20"/>
      <w:szCs w:val="20"/>
    </w:rPr>
  </w:style>
  <w:style w:type="character" w:customStyle="1" w:styleId="Heading5Char">
    <w:name w:val="Heading 5 Char"/>
    <w:basedOn w:val="DefaultParagraphFont"/>
    <w:link w:val="Heading5"/>
    <w:rsid w:val="00B74236"/>
    <w:rPr>
      <w:rFonts w:ascii="Arial" w:eastAsia="Times New Roman" w:hAnsi="Arial" w:cs="Times New Roman"/>
      <w:b/>
      <w:color w:val="000000"/>
      <w:sz w:val="18"/>
      <w:szCs w:val="20"/>
    </w:rPr>
  </w:style>
  <w:style w:type="character" w:customStyle="1" w:styleId="Heading7Char">
    <w:name w:val="Heading 7 Char"/>
    <w:basedOn w:val="DefaultParagraphFont"/>
    <w:link w:val="Heading7"/>
    <w:rsid w:val="00B74236"/>
    <w:rPr>
      <w:rFonts w:ascii="Times New Roman" w:eastAsia="Times New Roman" w:hAnsi="Times New Roman" w:cs="Times New Roman"/>
      <w:b/>
      <w:sz w:val="20"/>
      <w:szCs w:val="20"/>
      <w:lang w:val="fr-FR"/>
    </w:rPr>
  </w:style>
  <w:style w:type="paragraph" w:styleId="Header">
    <w:name w:val="header"/>
    <w:basedOn w:val="Normal"/>
    <w:link w:val="HeaderChar"/>
    <w:unhideWhenUsed/>
    <w:rsid w:val="00B74236"/>
    <w:pPr>
      <w:tabs>
        <w:tab w:val="center" w:pos="4320"/>
        <w:tab w:val="right" w:pos="8640"/>
      </w:tabs>
    </w:pPr>
  </w:style>
  <w:style w:type="character" w:customStyle="1" w:styleId="HeaderChar">
    <w:name w:val="Header Char"/>
    <w:basedOn w:val="DefaultParagraphFont"/>
    <w:link w:val="Header"/>
    <w:rsid w:val="00B74236"/>
    <w:rPr>
      <w:rFonts w:ascii="Arial" w:eastAsia="Times New Roman" w:hAnsi="Arial" w:cs="Times New Roman"/>
      <w:sz w:val="20"/>
      <w:szCs w:val="20"/>
    </w:rPr>
  </w:style>
  <w:style w:type="character" w:customStyle="1" w:styleId="TitleChar">
    <w:name w:val="Title Char"/>
    <w:basedOn w:val="DefaultParagraphFont"/>
    <w:link w:val="Title"/>
    <w:rsid w:val="00B74236"/>
    <w:rPr>
      <w:rFonts w:ascii="Arial" w:eastAsia="Times New Roman" w:hAnsi="Arial" w:cs="Times New Roman"/>
      <w:b/>
      <w:sz w:val="58"/>
      <w:szCs w:val="20"/>
    </w:rPr>
  </w:style>
  <w:style w:type="character" w:styleId="Hyperlink">
    <w:name w:val="Hyperlink"/>
    <w:basedOn w:val="DefaultParagraphFont"/>
    <w:uiPriority w:val="99"/>
    <w:unhideWhenUsed/>
    <w:rsid w:val="00117B54"/>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2" w:type="dxa"/>
        <w:right w:w="72" w:type="dxa"/>
      </w:tblCellMar>
    </w:tblPr>
  </w:style>
  <w:style w:type="table" w:customStyle="1" w:styleId="a0">
    <w:basedOn w:val="TableNormal"/>
    <w:tblPr>
      <w:tblStyleRowBandSize w:val="1"/>
      <w:tblStyleColBandSize w:val="1"/>
      <w:tblCellMar>
        <w:left w:w="72" w:type="dxa"/>
        <w:right w:w="72"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72" w:type="dxa"/>
        <w:right w:w="72" w:type="dxa"/>
      </w:tblCellMar>
    </w:tblPr>
  </w:style>
  <w:style w:type="table" w:customStyle="1" w:styleId="a3">
    <w:basedOn w:val="TableNormal"/>
    <w:pPr>
      <w:contextualSpacing/>
    </w:p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4">
    <w:basedOn w:val="TableNormal"/>
    <w:pPr>
      <w:contextualSpacing/>
    </w:p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5">
    <w:basedOn w:val="TableNormal"/>
    <w:pPr>
      <w:contextualSpacing/>
    </w:p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6">
    <w:basedOn w:val="TableNormal"/>
    <w:pPr>
      <w:contextualSpacing/>
    </w:p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7">
    <w:basedOn w:val="TableNormal"/>
    <w:pPr>
      <w:contextualSpacing/>
    </w:pPr>
    <w:tblPr>
      <w:tblStyleRowBandSize w:val="1"/>
      <w:tblStyleColBandSize w:val="1"/>
      <w:tblCellMar>
        <w:left w:w="115" w:type="dxa"/>
        <w:right w:w="115" w:type="dxa"/>
      </w:tblCellMar>
    </w:tblPr>
    <w:tblStylePr w:type="firstRow">
      <w:pPr>
        <w:contextualSpacing/>
      </w:pPr>
      <w:tblPr/>
      <w:tcPr>
        <w:tcMar>
          <w:top w:w="0" w:type="dxa"/>
          <w:left w:w="115" w:type="dxa"/>
          <w:bottom w:w="0" w:type="dxa"/>
          <w:right w:w="115" w:type="dxa"/>
        </w:tcMar>
      </w:tcPr>
    </w:tblStylePr>
    <w:tblStylePr w:type="lastRow">
      <w:pPr>
        <w:contextualSpacing/>
      </w:pPr>
      <w:tblPr/>
      <w:tcPr>
        <w:tcMar>
          <w:top w:w="0" w:type="dxa"/>
          <w:left w:w="115" w:type="dxa"/>
          <w:bottom w:w="0" w:type="dxa"/>
          <w:right w:w="115" w:type="dxa"/>
        </w:tcMar>
      </w:tcPr>
    </w:tblStylePr>
    <w:tblStylePr w:type="firstCol">
      <w:pPr>
        <w:contextualSpacing/>
      </w:pPr>
      <w:tblPr/>
      <w:tcPr>
        <w:tcMar>
          <w:top w:w="0" w:type="dxa"/>
          <w:left w:w="115" w:type="dxa"/>
          <w:bottom w:w="0" w:type="dxa"/>
          <w:right w:w="115" w:type="dxa"/>
        </w:tcMar>
      </w:tcPr>
    </w:tblStylePr>
    <w:tblStylePr w:type="lastCol">
      <w:pPr>
        <w:contextualSpacing/>
      </w:pPr>
      <w:tblPr/>
      <w:tcPr>
        <w:tcMar>
          <w:top w:w="0" w:type="dxa"/>
          <w:left w:w="115" w:type="dxa"/>
          <w:bottom w:w="0" w:type="dxa"/>
          <w:right w:w="115" w:type="dxa"/>
        </w:tcMar>
      </w:tcPr>
    </w:tblStylePr>
    <w:tblStylePr w:type="band1Vert">
      <w:pPr>
        <w:contextualSpacing/>
      </w:pPr>
      <w:tblPr/>
      <w:tcPr>
        <w:tcMar>
          <w:top w:w="0" w:type="dxa"/>
          <w:left w:w="115" w:type="dxa"/>
          <w:bottom w:w="0" w:type="dxa"/>
          <w:right w:w="115" w:type="dxa"/>
        </w:tcMar>
      </w:tcPr>
    </w:tblStylePr>
    <w:tblStylePr w:type="band2Vert">
      <w:pPr>
        <w:contextualSpacing/>
      </w:pPr>
      <w:tblPr/>
      <w:tcPr>
        <w:tcMar>
          <w:top w:w="0" w:type="dxa"/>
          <w:left w:w="115" w:type="dxa"/>
          <w:bottom w:w="0" w:type="dxa"/>
          <w:right w:w="115" w:type="dxa"/>
        </w:tcMar>
      </w:tcPr>
    </w:tblStylePr>
    <w:tblStylePr w:type="band1Horz">
      <w:pPr>
        <w:contextualSpacing/>
      </w:pPr>
      <w:tblPr/>
      <w:tcPr>
        <w:tcMar>
          <w:top w:w="0" w:type="dxa"/>
          <w:left w:w="115" w:type="dxa"/>
          <w:bottom w:w="0" w:type="dxa"/>
          <w:right w:w="115" w:type="dxa"/>
        </w:tcMar>
      </w:tcPr>
    </w:tblStylePr>
    <w:tblStylePr w:type="band2Horz">
      <w:pPr>
        <w:contextualSpacing/>
      </w:pPr>
      <w:tblPr/>
      <w:tcPr>
        <w:tcMar>
          <w:top w:w="0" w:type="dxa"/>
          <w:left w:w="115" w:type="dxa"/>
          <w:bottom w:w="0" w:type="dxa"/>
          <w:right w:w="115" w:type="dxa"/>
        </w:tcMar>
      </w:tcPr>
    </w:tblStylePr>
    <w:tblStylePr w:type="neCell">
      <w:pPr>
        <w:contextualSpacing/>
      </w:pPr>
      <w:tblPr/>
      <w:tcPr>
        <w:tcMar>
          <w:top w:w="0" w:type="dxa"/>
          <w:left w:w="115" w:type="dxa"/>
          <w:bottom w:w="0" w:type="dxa"/>
          <w:right w:w="115" w:type="dxa"/>
        </w:tcMar>
      </w:tcPr>
    </w:tblStylePr>
    <w:tblStylePr w:type="nwCell">
      <w:pPr>
        <w:contextualSpacing/>
      </w:pPr>
      <w:tblPr/>
      <w:tcPr>
        <w:tcMar>
          <w:top w:w="0" w:type="dxa"/>
          <w:left w:w="115" w:type="dxa"/>
          <w:bottom w:w="0" w:type="dxa"/>
          <w:right w:w="115" w:type="dxa"/>
        </w:tcMar>
      </w:tcPr>
    </w:tblStylePr>
    <w:tblStylePr w:type="seCell">
      <w:pPr>
        <w:contextualSpacing/>
      </w:pPr>
      <w:tblPr/>
      <w:tcPr>
        <w:tcMar>
          <w:top w:w="0" w:type="dxa"/>
          <w:left w:w="115" w:type="dxa"/>
          <w:bottom w:w="0" w:type="dxa"/>
          <w:right w:w="115" w:type="dxa"/>
        </w:tcMar>
      </w:tcPr>
    </w:tblStylePr>
    <w:tblStylePr w:type="swCell">
      <w:pPr>
        <w:contextualSpacing/>
      </w:pPr>
      <w:tblPr/>
      <w:tcPr>
        <w:tcMar>
          <w:top w:w="0" w:type="dxa"/>
          <w:left w:w="115" w:type="dxa"/>
          <w:bottom w:w="0" w:type="dxa"/>
          <w:right w:w="115" w:type="dxa"/>
        </w:tcMar>
      </w:tcPr>
    </w:tblStylePr>
  </w:style>
  <w:style w:type="table" w:customStyle="1" w:styleId="a8">
    <w:basedOn w:val="TableNormal"/>
    <w:pPr>
      <w:contextualSpacing/>
    </w:pPr>
    <w:tblPr>
      <w:tblStyleRowBandSize w:val="1"/>
      <w:tblStyleColBandSize w:val="1"/>
      <w:tblCellMar>
        <w:left w:w="115" w:type="dxa"/>
        <w:right w:w="115" w:type="dxa"/>
      </w:tblCellMar>
    </w:tblPr>
    <w:tblStylePr w:type="firstRow">
      <w:pPr>
        <w:contextualSpacing/>
      </w:pPr>
      <w:tblPr/>
      <w:tcPr>
        <w:tcMar>
          <w:top w:w="0" w:type="dxa"/>
          <w:left w:w="115" w:type="dxa"/>
          <w:bottom w:w="0" w:type="dxa"/>
          <w:right w:w="115" w:type="dxa"/>
        </w:tcMar>
      </w:tcPr>
    </w:tblStylePr>
    <w:tblStylePr w:type="lastRow">
      <w:pPr>
        <w:contextualSpacing/>
      </w:pPr>
      <w:tblPr/>
      <w:tcPr>
        <w:tcMar>
          <w:top w:w="0" w:type="dxa"/>
          <w:left w:w="115" w:type="dxa"/>
          <w:bottom w:w="0" w:type="dxa"/>
          <w:right w:w="115" w:type="dxa"/>
        </w:tcMar>
      </w:tcPr>
    </w:tblStylePr>
    <w:tblStylePr w:type="firstCol">
      <w:pPr>
        <w:contextualSpacing/>
      </w:pPr>
      <w:tblPr/>
      <w:tcPr>
        <w:tcMar>
          <w:top w:w="0" w:type="dxa"/>
          <w:left w:w="115" w:type="dxa"/>
          <w:bottom w:w="0" w:type="dxa"/>
          <w:right w:w="115" w:type="dxa"/>
        </w:tcMar>
      </w:tcPr>
    </w:tblStylePr>
    <w:tblStylePr w:type="lastCol">
      <w:pPr>
        <w:contextualSpacing/>
      </w:pPr>
      <w:tblPr/>
      <w:tcPr>
        <w:tcMar>
          <w:top w:w="0" w:type="dxa"/>
          <w:left w:w="115" w:type="dxa"/>
          <w:bottom w:w="0" w:type="dxa"/>
          <w:right w:w="115" w:type="dxa"/>
        </w:tcMar>
      </w:tcPr>
    </w:tblStylePr>
    <w:tblStylePr w:type="band1Vert">
      <w:pPr>
        <w:contextualSpacing/>
      </w:pPr>
      <w:tblPr/>
      <w:tcPr>
        <w:tcMar>
          <w:top w:w="0" w:type="dxa"/>
          <w:left w:w="115" w:type="dxa"/>
          <w:bottom w:w="0" w:type="dxa"/>
          <w:right w:w="115" w:type="dxa"/>
        </w:tcMar>
      </w:tcPr>
    </w:tblStylePr>
    <w:tblStylePr w:type="band2Vert">
      <w:pPr>
        <w:contextualSpacing/>
      </w:pPr>
      <w:tblPr/>
      <w:tcPr>
        <w:tcMar>
          <w:top w:w="0" w:type="dxa"/>
          <w:left w:w="115" w:type="dxa"/>
          <w:bottom w:w="0" w:type="dxa"/>
          <w:right w:w="115" w:type="dxa"/>
        </w:tcMar>
      </w:tcPr>
    </w:tblStylePr>
    <w:tblStylePr w:type="band1Horz">
      <w:pPr>
        <w:contextualSpacing/>
      </w:pPr>
      <w:tblPr/>
      <w:tcPr>
        <w:tcMar>
          <w:top w:w="0" w:type="dxa"/>
          <w:left w:w="115" w:type="dxa"/>
          <w:bottom w:w="0" w:type="dxa"/>
          <w:right w:w="115" w:type="dxa"/>
        </w:tcMar>
      </w:tcPr>
    </w:tblStylePr>
    <w:tblStylePr w:type="band2Horz">
      <w:pPr>
        <w:contextualSpacing/>
      </w:pPr>
      <w:tblPr/>
      <w:tcPr>
        <w:tcMar>
          <w:top w:w="0" w:type="dxa"/>
          <w:left w:w="115" w:type="dxa"/>
          <w:bottom w:w="0" w:type="dxa"/>
          <w:right w:w="115" w:type="dxa"/>
        </w:tcMar>
      </w:tcPr>
    </w:tblStylePr>
    <w:tblStylePr w:type="neCell">
      <w:pPr>
        <w:contextualSpacing/>
      </w:pPr>
      <w:tblPr/>
      <w:tcPr>
        <w:tcMar>
          <w:top w:w="0" w:type="dxa"/>
          <w:left w:w="115" w:type="dxa"/>
          <w:bottom w:w="0" w:type="dxa"/>
          <w:right w:w="115" w:type="dxa"/>
        </w:tcMar>
      </w:tcPr>
    </w:tblStylePr>
    <w:tblStylePr w:type="nwCell">
      <w:pPr>
        <w:contextualSpacing/>
      </w:pPr>
      <w:tblPr/>
      <w:tcPr>
        <w:tcMar>
          <w:top w:w="0" w:type="dxa"/>
          <w:left w:w="115" w:type="dxa"/>
          <w:bottom w:w="0" w:type="dxa"/>
          <w:right w:w="115" w:type="dxa"/>
        </w:tcMar>
      </w:tcPr>
    </w:tblStylePr>
    <w:tblStylePr w:type="seCell">
      <w:pPr>
        <w:contextualSpacing/>
      </w:pPr>
      <w:tblPr/>
      <w:tcPr>
        <w:tcMar>
          <w:top w:w="0" w:type="dxa"/>
          <w:left w:w="115" w:type="dxa"/>
          <w:bottom w:w="0" w:type="dxa"/>
          <w:right w:w="115" w:type="dxa"/>
        </w:tcMar>
      </w:tcPr>
    </w:tblStylePr>
    <w:tblStylePr w:type="swCell">
      <w:pPr>
        <w:contextualSpacing/>
      </w:pPr>
      <w:tblPr/>
      <w:tcPr>
        <w:tcMar>
          <w:top w:w="0" w:type="dxa"/>
          <w:left w:w="115" w:type="dxa"/>
          <w:bottom w:w="0" w:type="dxa"/>
          <w:right w:w="115" w:type="dxa"/>
        </w:tcMar>
      </w:tcPr>
    </w:tblStylePr>
  </w:style>
  <w:style w:type="table" w:customStyle="1" w:styleId="a9">
    <w:basedOn w:val="TableNormal"/>
    <w:pPr>
      <w:contextualSpacing/>
    </w:pPr>
    <w:tblPr>
      <w:tblStyleRowBandSize w:val="1"/>
      <w:tblStyleColBandSize w:val="1"/>
      <w:tblCellMar>
        <w:left w:w="115" w:type="dxa"/>
        <w:right w:w="115" w:type="dxa"/>
      </w:tblCellMar>
    </w:tblPr>
    <w:tblStylePr w:type="firstRow">
      <w:pPr>
        <w:contextualSpacing/>
      </w:pPr>
      <w:tblPr/>
      <w:tcPr>
        <w:tcMar>
          <w:top w:w="0" w:type="dxa"/>
          <w:left w:w="115" w:type="dxa"/>
          <w:bottom w:w="0" w:type="dxa"/>
          <w:right w:w="115" w:type="dxa"/>
        </w:tcMar>
      </w:tcPr>
    </w:tblStylePr>
    <w:tblStylePr w:type="lastRow">
      <w:pPr>
        <w:contextualSpacing/>
      </w:pPr>
      <w:tblPr/>
      <w:tcPr>
        <w:tcMar>
          <w:top w:w="0" w:type="dxa"/>
          <w:left w:w="115" w:type="dxa"/>
          <w:bottom w:w="0" w:type="dxa"/>
          <w:right w:w="115" w:type="dxa"/>
        </w:tcMar>
      </w:tcPr>
    </w:tblStylePr>
    <w:tblStylePr w:type="firstCol">
      <w:pPr>
        <w:contextualSpacing/>
      </w:pPr>
      <w:tblPr/>
      <w:tcPr>
        <w:tcMar>
          <w:top w:w="0" w:type="dxa"/>
          <w:left w:w="115" w:type="dxa"/>
          <w:bottom w:w="0" w:type="dxa"/>
          <w:right w:w="115" w:type="dxa"/>
        </w:tcMar>
      </w:tcPr>
    </w:tblStylePr>
    <w:tblStylePr w:type="lastCol">
      <w:pPr>
        <w:contextualSpacing/>
      </w:pPr>
      <w:tblPr/>
      <w:tcPr>
        <w:tcMar>
          <w:top w:w="0" w:type="dxa"/>
          <w:left w:w="115" w:type="dxa"/>
          <w:bottom w:w="0" w:type="dxa"/>
          <w:right w:w="115" w:type="dxa"/>
        </w:tcMar>
      </w:tcPr>
    </w:tblStylePr>
    <w:tblStylePr w:type="band1Vert">
      <w:pPr>
        <w:contextualSpacing/>
      </w:pPr>
      <w:tblPr/>
      <w:tcPr>
        <w:tcMar>
          <w:top w:w="0" w:type="dxa"/>
          <w:left w:w="115" w:type="dxa"/>
          <w:bottom w:w="0" w:type="dxa"/>
          <w:right w:w="115" w:type="dxa"/>
        </w:tcMar>
      </w:tcPr>
    </w:tblStylePr>
    <w:tblStylePr w:type="band2Vert">
      <w:pPr>
        <w:contextualSpacing/>
      </w:pPr>
      <w:tblPr/>
      <w:tcPr>
        <w:tcMar>
          <w:top w:w="0" w:type="dxa"/>
          <w:left w:w="115" w:type="dxa"/>
          <w:bottom w:w="0" w:type="dxa"/>
          <w:right w:w="115" w:type="dxa"/>
        </w:tcMar>
      </w:tcPr>
    </w:tblStylePr>
    <w:tblStylePr w:type="band1Horz">
      <w:pPr>
        <w:contextualSpacing/>
      </w:pPr>
      <w:tblPr/>
      <w:tcPr>
        <w:tcMar>
          <w:top w:w="0" w:type="dxa"/>
          <w:left w:w="115" w:type="dxa"/>
          <w:bottom w:w="0" w:type="dxa"/>
          <w:right w:w="115" w:type="dxa"/>
        </w:tcMar>
      </w:tcPr>
    </w:tblStylePr>
    <w:tblStylePr w:type="band2Horz">
      <w:pPr>
        <w:contextualSpacing/>
      </w:pPr>
      <w:tblPr/>
      <w:tcPr>
        <w:tcMar>
          <w:top w:w="0" w:type="dxa"/>
          <w:left w:w="115" w:type="dxa"/>
          <w:bottom w:w="0" w:type="dxa"/>
          <w:right w:w="115" w:type="dxa"/>
        </w:tcMar>
      </w:tcPr>
    </w:tblStylePr>
    <w:tblStylePr w:type="neCell">
      <w:pPr>
        <w:contextualSpacing/>
      </w:pPr>
      <w:tblPr/>
      <w:tcPr>
        <w:tcMar>
          <w:top w:w="0" w:type="dxa"/>
          <w:left w:w="115" w:type="dxa"/>
          <w:bottom w:w="0" w:type="dxa"/>
          <w:right w:w="115" w:type="dxa"/>
        </w:tcMar>
      </w:tcPr>
    </w:tblStylePr>
    <w:tblStylePr w:type="nwCell">
      <w:pPr>
        <w:contextualSpacing/>
      </w:pPr>
      <w:tblPr/>
      <w:tcPr>
        <w:tcMar>
          <w:top w:w="0" w:type="dxa"/>
          <w:left w:w="115" w:type="dxa"/>
          <w:bottom w:w="0" w:type="dxa"/>
          <w:right w:w="115" w:type="dxa"/>
        </w:tcMar>
      </w:tcPr>
    </w:tblStylePr>
    <w:tblStylePr w:type="seCell">
      <w:pPr>
        <w:contextualSpacing/>
      </w:pPr>
      <w:tblPr/>
      <w:tcPr>
        <w:tcMar>
          <w:top w:w="0" w:type="dxa"/>
          <w:left w:w="115" w:type="dxa"/>
          <w:bottom w:w="0" w:type="dxa"/>
          <w:right w:w="115" w:type="dxa"/>
        </w:tcMar>
      </w:tcPr>
    </w:tblStylePr>
    <w:tblStylePr w:type="swCell">
      <w:pPr>
        <w:contextualSpacing/>
      </w:pPr>
      <w:tblPr/>
      <w:tcPr>
        <w:tcMar>
          <w:top w:w="0" w:type="dxa"/>
          <w:left w:w="115" w:type="dxa"/>
          <w:bottom w:w="0" w:type="dxa"/>
          <w:right w:w="115" w:type="dxa"/>
        </w:tcMar>
      </w:tcPr>
    </w:tblStylePr>
  </w:style>
  <w:style w:type="table" w:customStyle="1" w:styleId="aa">
    <w:basedOn w:val="TableNormal"/>
    <w:pPr>
      <w:contextualSpacing/>
    </w:pPr>
    <w:tblPr>
      <w:tblStyleRowBandSize w:val="1"/>
      <w:tblStyleColBandSize w:val="1"/>
      <w:tblCellMar>
        <w:left w:w="115" w:type="dxa"/>
        <w:right w:w="115" w:type="dxa"/>
      </w:tblCellMar>
    </w:tblPr>
    <w:tblStylePr w:type="firstRow">
      <w:pPr>
        <w:contextualSpacing/>
      </w:pPr>
      <w:tblPr/>
      <w:tcPr>
        <w:tcMar>
          <w:top w:w="0" w:type="dxa"/>
          <w:left w:w="115" w:type="dxa"/>
          <w:bottom w:w="0" w:type="dxa"/>
          <w:right w:w="115" w:type="dxa"/>
        </w:tcMar>
      </w:tcPr>
    </w:tblStylePr>
    <w:tblStylePr w:type="lastRow">
      <w:pPr>
        <w:contextualSpacing/>
      </w:pPr>
      <w:tblPr/>
      <w:tcPr>
        <w:tcMar>
          <w:top w:w="0" w:type="dxa"/>
          <w:left w:w="115" w:type="dxa"/>
          <w:bottom w:w="0" w:type="dxa"/>
          <w:right w:w="115" w:type="dxa"/>
        </w:tcMar>
      </w:tcPr>
    </w:tblStylePr>
    <w:tblStylePr w:type="firstCol">
      <w:pPr>
        <w:contextualSpacing/>
      </w:pPr>
      <w:tblPr/>
      <w:tcPr>
        <w:tcMar>
          <w:top w:w="0" w:type="dxa"/>
          <w:left w:w="115" w:type="dxa"/>
          <w:bottom w:w="0" w:type="dxa"/>
          <w:right w:w="115" w:type="dxa"/>
        </w:tcMar>
      </w:tcPr>
    </w:tblStylePr>
    <w:tblStylePr w:type="lastCol">
      <w:pPr>
        <w:contextualSpacing/>
      </w:pPr>
      <w:tblPr/>
      <w:tcPr>
        <w:tcMar>
          <w:top w:w="0" w:type="dxa"/>
          <w:left w:w="115" w:type="dxa"/>
          <w:bottom w:w="0" w:type="dxa"/>
          <w:right w:w="115" w:type="dxa"/>
        </w:tcMar>
      </w:tcPr>
    </w:tblStylePr>
    <w:tblStylePr w:type="band1Vert">
      <w:pPr>
        <w:contextualSpacing/>
      </w:pPr>
      <w:tblPr/>
      <w:tcPr>
        <w:tcMar>
          <w:top w:w="0" w:type="dxa"/>
          <w:left w:w="115" w:type="dxa"/>
          <w:bottom w:w="0" w:type="dxa"/>
          <w:right w:w="115" w:type="dxa"/>
        </w:tcMar>
      </w:tcPr>
    </w:tblStylePr>
    <w:tblStylePr w:type="band2Vert">
      <w:pPr>
        <w:contextualSpacing/>
      </w:pPr>
      <w:tblPr/>
      <w:tcPr>
        <w:tcMar>
          <w:top w:w="0" w:type="dxa"/>
          <w:left w:w="115" w:type="dxa"/>
          <w:bottom w:w="0" w:type="dxa"/>
          <w:right w:w="115" w:type="dxa"/>
        </w:tcMar>
      </w:tcPr>
    </w:tblStylePr>
    <w:tblStylePr w:type="band1Horz">
      <w:pPr>
        <w:contextualSpacing/>
      </w:pPr>
      <w:tblPr/>
      <w:tcPr>
        <w:tcMar>
          <w:top w:w="0" w:type="dxa"/>
          <w:left w:w="115" w:type="dxa"/>
          <w:bottom w:w="0" w:type="dxa"/>
          <w:right w:w="115" w:type="dxa"/>
        </w:tcMar>
      </w:tcPr>
    </w:tblStylePr>
    <w:tblStylePr w:type="band2Horz">
      <w:pPr>
        <w:contextualSpacing/>
      </w:pPr>
      <w:tblPr/>
      <w:tcPr>
        <w:tcMar>
          <w:top w:w="0" w:type="dxa"/>
          <w:left w:w="115" w:type="dxa"/>
          <w:bottom w:w="0" w:type="dxa"/>
          <w:right w:w="115" w:type="dxa"/>
        </w:tcMar>
      </w:tcPr>
    </w:tblStylePr>
    <w:tblStylePr w:type="neCell">
      <w:pPr>
        <w:contextualSpacing/>
      </w:pPr>
      <w:tblPr/>
      <w:tcPr>
        <w:tcMar>
          <w:top w:w="0" w:type="dxa"/>
          <w:left w:w="115" w:type="dxa"/>
          <w:bottom w:w="0" w:type="dxa"/>
          <w:right w:w="115" w:type="dxa"/>
        </w:tcMar>
      </w:tcPr>
    </w:tblStylePr>
    <w:tblStylePr w:type="nwCell">
      <w:pPr>
        <w:contextualSpacing/>
      </w:pPr>
      <w:tblPr/>
      <w:tcPr>
        <w:tcMar>
          <w:top w:w="0" w:type="dxa"/>
          <w:left w:w="115" w:type="dxa"/>
          <w:bottom w:w="0" w:type="dxa"/>
          <w:right w:w="115" w:type="dxa"/>
        </w:tcMar>
      </w:tcPr>
    </w:tblStylePr>
    <w:tblStylePr w:type="seCell">
      <w:pPr>
        <w:contextualSpacing/>
      </w:pPr>
      <w:tblPr/>
      <w:tcPr>
        <w:tcMar>
          <w:top w:w="0" w:type="dxa"/>
          <w:left w:w="115" w:type="dxa"/>
          <w:bottom w:w="0" w:type="dxa"/>
          <w:right w:w="115" w:type="dxa"/>
        </w:tcMar>
      </w:tcPr>
    </w:tblStylePr>
    <w:tblStylePr w:type="swCell">
      <w:pPr>
        <w:contextualSpacing/>
      </w:pPr>
      <w:tblPr/>
      <w:tcPr>
        <w:tcMar>
          <w:top w:w="0" w:type="dxa"/>
          <w:left w:w="115" w:type="dxa"/>
          <w:bottom w:w="0" w:type="dxa"/>
          <w:right w:w="115" w:type="dxa"/>
        </w:tcMar>
      </w:tcPr>
    </w:tblStylePr>
  </w:style>
  <w:style w:type="table" w:customStyle="1" w:styleId="ab">
    <w:basedOn w:val="TableNormal"/>
    <w:pPr>
      <w:contextualSpacing/>
    </w:pPr>
    <w:tblPr>
      <w:tblStyleRowBandSize w:val="1"/>
      <w:tblStyleColBandSize w:val="1"/>
      <w:tblCellMar>
        <w:left w:w="115" w:type="dxa"/>
        <w:right w:w="115" w:type="dxa"/>
      </w:tblCellMar>
    </w:tblPr>
    <w:tblStylePr w:type="firstRow">
      <w:pPr>
        <w:contextualSpacing/>
      </w:pPr>
      <w:tblPr/>
      <w:tcPr>
        <w:tcMar>
          <w:top w:w="0" w:type="dxa"/>
          <w:left w:w="115" w:type="dxa"/>
          <w:bottom w:w="0" w:type="dxa"/>
          <w:right w:w="115" w:type="dxa"/>
        </w:tcMar>
      </w:tcPr>
    </w:tblStylePr>
    <w:tblStylePr w:type="lastRow">
      <w:pPr>
        <w:contextualSpacing/>
      </w:pPr>
      <w:tblPr/>
      <w:tcPr>
        <w:tcMar>
          <w:top w:w="0" w:type="dxa"/>
          <w:left w:w="115" w:type="dxa"/>
          <w:bottom w:w="0" w:type="dxa"/>
          <w:right w:w="115" w:type="dxa"/>
        </w:tcMar>
      </w:tcPr>
    </w:tblStylePr>
    <w:tblStylePr w:type="firstCol">
      <w:pPr>
        <w:contextualSpacing/>
      </w:pPr>
      <w:tblPr/>
      <w:tcPr>
        <w:tcMar>
          <w:top w:w="0" w:type="dxa"/>
          <w:left w:w="115" w:type="dxa"/>
          <w:bottom w:w="0" w:type="dxa"/>
          <w:right w:w="115" w:type="dxa"/>
        </w:tcMar>
      </w:tcPr>
    </w:tblStylePr>
    <w:tblStylePr w:type="lastCol">
      <w:pPr>
        <w:contextualSpacing/>
      </w:pPr>
      <w:tblPr/>
      <w:tcPr>
        <w:tcMar>
          <w:top w:w="0" w:type="dxa"/>
          <w:left w:w="115" w:type="dxa"/>
          <w:bottom w:w="0" w:type="dxa"/>
          <w:right w:w="115" w:type="dxa"/>
        </w:tcMar>
      </w:tcPr>
    </w:tblStylePr>
    <w:tblStylePr w:type="band1Vert">
      <w:pPr>
        <w:contextualSpacing/>
      </w:pPr>
      <w:tblPr/>
      <w:tcPr>
        <w:tcMar>
          <w:top w:w="0" w:type="dxa"/>
          <w:left w:w="115" w:type="dxa"/>
          <w:bottom w:w="0" w:type="dxa"/>
          <w:right w:w="115" w:type="dxa"/>
        </w:tcMar>
      </w:tcPr>
    </w:tblStylePr>
    <w:tblStylePr w:type="band2Vert">
      <w:pPr>
        <w:contextualSpacing/>
      </w:pPr>
      <w:tblPr/>
      <w:tcPr>
        <w:tcMar>
          <w:top w:w="0" w:type="dxa"/>
          <w:left w:w="115" w:type="dxa"/>
          <w:bottom w:w="0" w:type="dxa"/>
          <w:right w:w="115" w:type="dxa"/>
        </w:tcMar>
      </w:tcPr>
    </w:tblStylePr>
    <w:tblStylePr w:type="band1Horz">
      <w:pPr>
        <w:contextualSpacing/>
      </w:pPr>
      <w:tblPr/>
      <w:tcPr>
        <w:tcMar>
          <w:top w:w="0" w:type="dxa"/>
          <w:left w:w="115" w:type="dxa"/>
          <w:bottom w:w="0" w:type="dxa"/>
          <w:right w:w="115" w:type="dxa"/>
        </w:tcMar>
      </w:tcPr>
    </w:tblStylePr>
    <w:tblStylePr w:type="band2Horz">
      <w:pPr>
        <w:contextualSpacing/>
      </w:pPr>
      <w:tblPr/>
      <w:tcPr>
        <w:tcMar>
          <w:top w:w="0" w:type="dxa"/>
          <w:left w:w="115" w:type="dxa"/>
          <w:bottom w:w="0" w:type="dxa"/>
          <w:right w:w="115" w:type="dxa"/>
        </w:tcMar>
      </w:tcPr>
    </w:tblStylePr>
    <w:tblStylePr w:type="neCell">
      <w:pPr>
        <w:contextualSpacing/>
      </w:pPr>
      <w:tblPr/>
      <w:tcPr>
        <w:tcMar>
          <w:top w:w="0" w:type="dxa"/>
          <w:left w:w="115" w:type="dxa"/>
          <w:bottom w:w="0" w:type="dxa"/>
          <w:right w:w="115" w:type="dxa"/>
        </w:tcMar>
      </w:tcPr>
    </w:tblStylePr>
    <w:tblStylePr w:type="nwCell">
      <w:pPr>
        <w:contextualSpacing/>
      </w:pPr>
      <w:tblPr/>
      <w:tcPr>
        <w:tcMar>
          <w:top w:w="0" w:type="dxa"/>
          <w:left w:w="115" w:type="dxa"/>
          <w:bottom w:w="0" w:type="dxa"/>
          <w:right w:w="115" w:type="dxa"/>
        </w:tcMar>
      </w:tcPr>
    </w:tblStylePr>
    <w:tblStylePr w:type="seCell">
      <w:pPr>
        <w:contextualSpacing/>
      </w:pPr>
      <w:tblPr/>
      <w:tcPr>
        <w:tcMar>
          <w:top w:w="0" w:type="dxa"/>
          <w:left w:w="115" w:type="dxa"/>
          <w:bottom w:w="0" w:type="dxa"/>
          <w:right w:w="115" w:type="dxa"/>
        </w:tcMar>
      </w:tcPr>
    </w:tblStylePr>
    <w:tblStylePr w:type="swCell">
      <w:pPr>
        <w:contextualSpacing/>
      </w:pPr>
      <w:tblPr/>
      <w:tcPr>
        <w:tcMar>
          <w:top w:w="0" w:type="dxa"/>
          <w:left w:w="115" w:type="dxa"/>
          <w:bottom w:w="0" w:type="dxa"/>
          <w:right w:w="115" w:type="dxa"/>
        </w:tcMar>
      </w:tcPr>
    </w:tblStylePr>
  </w:style>
  <w:style w:type="table" w:customStyle="1" w:styleId="ac">
    <w:basedOn w:val="TableNormal"/>
    <w:pPr>
      <w:contextualSpacing/>
    </w:pPr>
    <w:tblPr>
      <w:tblStyleRowBandSize w:val="1"/>
      <w:tblStyleColBandSize w:val="1"/>
      <w:tblCellMar>
        <w:left w:w="115" w:type="dxa"/>
        <w:right w:w="115" w:type="dxa"/>
      </w:tblCellMar>
    </w:tblPr>
    <w:tblStylePr w:type="firstRow">
      <w:pPr>
        <w:contextualSpacing/>
      </w:pPr>
      <w:tblPr/>
      <w:tcPr>
        <w:tcMar>
          <w:top w:w="0" w:type="dxa"/>
          <w:left w:w="115" w:type="dxa"/>
          <w:bottom w:w="0" w:type="dxa"/>
          <w:right w:w="115" w:type="dxa"/>
        </w:tcMar>
      </w:tcPr>
    </w:tblStylePr>
    <w:tblStylePr w:type="lastRow">
      <w:pPr>
        <w:contextualSpacing/>
      </w:pPr>
      <w:tblPr/>
      <w:tcPr>
        <w:tcMar>
          <w:top w:w="0" w:type="dxa"/>
          <w:left w:w="115" w:type="dxa"/>
          <w:bottom w:w="0" w:type="dxa"/>
          <w:right w:w="115" w:type="dxa"/>
        </w:tcMar>
      </w:tcPr>
    </w:tblStylePr>
    <w:tblStylePr w:type="firstCol">
      <w:pPr>
        <w:contextualSpacing/>
      </w:pPr>
      <w:tblPr/>
      <w:tcPr>
        <w:tcMar>
          <w:top w:w="0" w:type="dxa"/>
          <w:left w:w="115" w:type="dxa"/>
          <w:bottom w:w="0" w:type="dxa"/>
          <w:right w:w="115" w:type="dxa"/>
        </w:tcMar>
      </w:tcPr>
    </w:tblStylePr>
    <w:tblStylePr w:type="lastCol">
      <w:pPr>
        <w:contextualSpacing/>
      </w:pPr>
      <w:tblPr/>
      <w:tcPr>
        <w:tcMar>
          <w:top w:w="0" w:type="dxa"/>
          <w:left w:w="115" w:type="dxa"/>
          <w:bottom w:w="0" w:type="dxa"/>
          <w:right w:w="115" w:type="dxa"/>
        </w:tcMar>
      </w:tcPr>
    </w:tblStylePr>
    <w:tblStylePr w:type="band1Vert">
      <w:pPr>
        <w:contextualSpacing/>
      </w:pPr>
      <w:tblPr/>
      <w:tcPr>
        <w:tcMar>
          <w:top w:w="0" w:type="dxa"/>
          <w:left w:w="115" w:type="dxa"/>
          <w:bottom w:w="0" w:type="dxa"/>
          <w:right w:w="115" w:type="dxa"/>
        </w:tcMar>
      </w:tcPr>
    </w:tblStylePr>
    <w:tblStylePr w:type="band2Vert">
      <w:pPr>
        <w:contextualSpacing/>
      </w:pPr>
      <w:tblPr/>
      <w:tcPr>
        <w:tcMar>
          <w:top w:w="0" w:type="dxa"/>
          <w:left w:w="115" w:type="dxa"/>
          <w:bottom w:w="0" w:type="dxa"/>
          <w:right w:w="115" w:type="dxa"/>
        </w:tcMar>
      </w:tcPr>
    </w:tblStylePr>
    <w:tblStylePr w:type="band1Horz">
      <w:pPr>
        <w:contextualSpacing/>
      </w:pPr>
      <w:tblPr/>
      <w:tcPr>
        <w:tcMar>
          <w:top w:w="0" w:type="dxa"/>
          <w:left w:w="115" w:type="dxa"/>
          <w:bottom w:w="0" w:type="dxa"/>
          <w:right w:w="115" w:type="dxa"/>
        </w:tcMar>
      </w:tcPr>
    </w:tblStylePr>
    <w:tblStylePr w:type="band2Horz">
      <w:pPr>
        <w:contextualSpacing/>
      </w:pPr>
      <w:tblPr/>
      <w:tcPr>
        <w:tcMar>
          <w:top w:w="0" w:type="dxa"/>
          <w:left w:w="115" w:type="dxa"/>
          <w:bottom w:w="0" w:type="dxa"/>
          <w:right w:w="115" w:type="dxa"/>
        </w:tcMar>
      </w:tcPr>
    </w:tblStylePr>
    <w:tblStylePr w:type="neCell">
      <w:pPr>
        <w:contextualSpacing/>
      </w:pPr>
      <w:tblPr/>
      <w:tcPr>
        <w:tcMar>
          <w:top w:w="0" w:type="dxa"/>
          <w:left w:w="115" w:type="dxa"/>
          <w:bottom w:w="0" w:type="dxa"/>
          <w:right w:w="115" w:type="dxa"/>
        </w:tcMar>
      </w:tcPr>
    </w:tblStylePr>
    <w:tblStylePr w:type="nwCell">
      <w:pPr>
        <w:contextualSpacing/>
      </w:pPr>
      <w:tblPr/>
      <w:tcPr>
        <w:tcMar>
          <w:top w:w="0" w:type="dxa"/>
          <w:left w:w="115" w:type="dxa"/>
          <w:bottom w:w="0" w:type="dxa"/>
          <w:right w:w="115" w:type="dxa"/>
        </w:tcMar>
      </w:tcPr>
    </w:tblStylePr>
    <w:tblStylePr w:type="seCell">
      <w:pPr>
        <w:contextualSpacing/>
      </w:pPr>
      <w:tblPr/>
      <w:tcPr>
        <w:tcMar>
          <w:top w:w="0" w:type="dxa"/>
          <w:left w:w="115" w:type="dxa"/>
          <w:bottom w:w="0" w:type="dxa"/>
          <w:right w:w="115" w:type="dxa"/>
        </w:tcMar>
      </w:tcPr>
    </w:tblStylePr>
    <w:tblStylePr w:type="swCell">
      <w:pPr>
        <w:contextualSpacing/>
      </w:pPr>
      <w:tblPr/>
      <w:tcPr>
        <w:tcMar>
          <w:top w:w="0" w:type="dxa"/>
          <w:left w:w="115" w:type="dxa"/>
          <w:bottom w:w="0" w:type="dxa"/>
          <w:right w:w="115" w:type="dxa"/>
        </w:tcMar>
      </w:tcPr>
    </w:tblStylePr>
  </w:style>
  <w:style w:type="table" w:customStyle="1" w:styleId="ad">
    <w:basedOn w:val="TableNormal"/>
    <w:pPr>
      <w:contextualSpacing/>
    </w:pPr>
    <w:tblPr>
      <w:tblStyleRowBandSize w:val="1"/>
      <w:tblStyleColBandSize w:val="1"/>
      <w:tblCellMar>
        <w:left w:w="115" w:type="dxa"/>
        <w:right w:w="115" w:type="dxa"/>
      </w:tblCellMar>
    </w:tblPr>
    <w:tblStylePr w:type="firstRow">
      <w:pPr>
        <w:contextualSpacing/>
      </w:pPr>
      <w:tblPr/>
      <w:tcPr>
        <w:tcMar>
          <w:top w:w="0" w:type="dxa"/>
          <w:left w:w="115" w:type="dxa"/>
          <w:bottom w:w="0" w:type="dxa"/>
          <w:right w:w="115" w:type="dxa"/>
        </w:tcMar>
      </w:tcPr>
    </w:tblStylePr>
    <w:tblStylePr w:type="lastRow">
      <w:pPr>
        <w:contextualSpacing/>
      </w:pPr>
      <w:tblPr/>
      <w:tcPr>
        <w:tcMar>
          <w:top w:w="0" w:type="dxa"/>
          <w:left w:w="115" w:type="dxa"/>
          <w:bottom w:w="0" w:type="dxa"/>
          <w:right w:w="115" w:type="dxa"/>
        </w:tcMar>
      </w:tcPr>
    </w:tblStylePr>
    <w:tblStylePr w:type="firstCol">
      <w:pPr>
        <w:contextualSpacing/>
      </w:pPr>
      <w:tblPr/>
      <w:tcPr>
        <w:tcMar>
          <w:top w:w="0" w:type="dxa"/>
          <w:left w:w="115" w:type="dxa"/>
          <w:bottom w:w="0" w:type="dxa"/>
          <w:right w:w="115" w:type="dxa"/>
        </w:tcMar>
      </w:tcPr>
    </w:tblStylePr>
    <w:tblStylePr w:type="lastCol">
      <w:pPr>
        <w:contextualSpacing/>
      </w:pPr>
      <w:tblPr/>
      <w:tcPr>
        <w:tcMar>
          <w:top w:w="0" w:type="dxa"/>
          <w:left w:w="115" w:type="dxa"/>
          <w:bottom w:w="0" w:type="dxa"/>
          <w:right w:w="115" w:type="dxa"/>
        </w:tcMar>
      </w:tcPr>
    </w:tblStylePr>
    <w:tblStylePr w:type="band1Vert">
      <w:pPr>
        <w:contextualSpacing/>
      </w:pPr>
      <w:tblPr/>
      <w:tcPr>
        <w:tcMar>
          <w:top w:w="0" w:type="dxa"/>
          <w:left w:w="115" w:type="dxa"/>
          <w:bottom w:w="0" w:type="dxa"/>
          <w:right w:w="115" w:type="dxa"/>
        </w:tcMar>
      </w:tcPr>
    </w:tblStylePr>
    <w:tblStylePr w:type="band2Vert">
      <w:pPr>
        <w:contextualSpacing/>
      </w:pPr>
      <w:tblPr/>
      <w:tcPr>
        <w:tcMar>
          <w:top w:w="0" w:type="dxa"/>
          <w:left w:w="115" w:type="dxa"/>
          <w:bottom w:w="0" w:type="dxa"/>
          <w:right w:w="115" w:type="dxa"/>
        </w:tcMar>
      </w:tcPr>
    </w:tblStylePr>
    <w:tblStylePr w:type="band1Horz">
      <w:pPr>
        <w:contextualSpacing/>
      </w:pPr>
      <w:tblPr/>
      <w:tcPr>
        <w:tcMar>
          <w:top w:w="0" w:type="dxa"/>
          <w:left w:w="115" w:type="dxa"/>
          <w:bottom w:w="0" w:type="dxa"/>
          <w:right w:w="115" w:type="dxa"/>
        </w:tcMar>
      </w:tcPr>
    </w:tblStylePr>
    <w:tblStylePr w:type="band2Horz">
      <w:pPr>
        <w:contextualSpacing/>
      </w:pPr>
      <w:tblPr/>
      <w:tcPr>
        <w:tcMar>
          <w:top w:w="0" w:type="dxa"/>
          <w:left w:w="115" w:type="dxa"/>
          <w:bottom w:w="0" w:type="dxa"/>
          <w:right w:w="115" w:type="dxa"/>
        </w:tcMar>
      </w:tcPr>
    </w:tblStylePr>
    <w:tblStylePr w:type="neCell">
      <w:pPr>
        <w:contextualSpacing/>
      </w:pPr>
      <w:tblPr/>
      <w:tcPr>
        <w:tcMar>
          <w:top w:w="0" w:type="dxa"/>
          <w:left w:w="115" w:type="dxa"/>
          <w:bottom w:w="0" w:type="dxa"/>
          <w:right w:w="115" w:type="dxa"/>
        </w:tcMar>
      </w:tcPr>
    </w:tblStylePr>
    <w:tblStylePr w:type="nwCell">
      <w:pPr>
        <w:contextualSpacing/>
      </w:pPr>
      <w:tblPr/>
      <w:tcPr>
        <w:tcMar>
          <w:top w:w="0" w:type="dxa"/>
          <w:left w:w="115" w:type="dxa"/>
          <w:bottom w:w="0" w:type="dxa"/>
          <w:right w:w="115" w:type="dxa"/>
        </w:tcMar>
      </w:tcPr>
    </w:tblStylePr>
    <w:tblStylePr w:type="seCell">
      <w:pPr>
        <w:contextualSpacing/>
      </w:pPr>
      <w:tblPr/>
      <w:tcPr>
        <w:tcMar>
          <w:top w:w="0" w:type="dxa"/>
          <w:left w:w="115" w:type="dxa"/>
          <w:bottom w:w="0" w:type="dxa"/>
          <w:right w:w="115" w:type="dxa"/>
        </w:tcMar>
      </w:tcPr>
    </w:tblStylePr>
    <w:tblStylePr w:type="swCell">
      <w:pPr>
        <w:contextualSpacing/>
      </w:pPr>
      <w:tblPr/>
      <w:tcPr>
        <w:tcMar>
          <w:top w:w="0" w:type="dxa"/>
          <w:left w:w="115" w:type="dxa"/>
          <w:bottom w:w="0" w:type="dxa"/>
          <w:right w:w="115" w:type="dxa"/>
        </w:tcMar>
      </w:tcPr>
    </w:tblStylePr>
  </w:style>
  <w:style w:type="table" w:customStyle="1" w:styleId="ae">
    <w:basedOn w:val="TableNormal"/>
    <w:pPr>
      <w:contextualSpacing/>
    </w:pPr>
    <w:tblPr>
      <w:tblStyleRowBandSize w:val="1"/>
      <w:tblStyleColBandSize w:val="1"/>
      <w:tblCellMar>
        <w:left w:w="115" w:type="dxa"/>
        <w:right w:w="115" w:type="dxa"/>
      </w:tblCellMar>
    </w:tblPr>
    <w:tblStylePr w:type="firstRow">
      <w:pPr>
        <w:contextualSpacing/>
      </w:pPr>
      <w:tblPr/>
      <w:tcPr>
        <w:tcMar>
          <w:top w:w="0" w:type="dxa"/>
          <w:left w:w="115" w:type="dxa"/>
          <w:bottom w:w="0" w:type="dxa"/>
          <w:right w:w="115" w:type="dxa"/>
        </w:tcMar>
      </w:tcPr>
    </w:tblStylePr>
    <w:tblStylePr w:type="lastRow">
      <w:pPr>
        <w:contextualSpacing/>
      </w:pPr>
      <w:tblPr/>
      <w:tcPr>
        <w:tcMar>
          <w:top w:w="0" w:type="dxa"/>
          <w:left w:w="115" w:type="dxa"/>
          <w:bottom w:w="0" w:type="dxa"/>
          <w:right w:w="115" w:type="dxa"/>
        </w:tcMar>
      </w:tcPr>
    </w:tblStylePr>
    <w:tblStylePr w:type="firstCol">
      <w:pPr>
        <w:contextualSpacing/>
      </w:pPr>
      <w:tblPr/>
      <w:tcPr>
        <w:tcMar>
          <w:top w:w="0" w:type="dxa"/>
          <w:left w:w="115" w:type="dxa"/>
          <w:bottom w:w="0" w:type="dxa"/>
          <w:right w:w="115" w:type="dxa"/>
        </w:tcMar>
      </w:tcPr>
    </w:tblStylePr>
    <w:tblStylePr w:type="lastCol">
      <w:pPr>
        <w:contextualSpacing/>
      </w:pPr>
      <w:tblPr/>
      <w:tcPr>
        <w:tcMar>
          <w:top w:w="0" w:type="dxa"/>
          <w:left w:w="115" w:type="dxa"/>
          <w:bottom w:w="0" w:type="dxa"/>
          <w:right w:w="115" w:type="dxa"/>
        </w:tcMar>
      </w:tcPr>
    </w:tblStylePr>
    <w:tblStylePr w:type="band1Vert">
      <w:pPr>
        <w:contextualSpacing/>
      </w:pPr>
      <w:tblPr/>
      <w:tcPr>
        <w:tcMar>
          <w:top w:w="0" w:type="dxa"/>
          <w:left w:w="115" w:type="dxa"/>
          <w:bottom w:w="0" w:type="dxa"/>
          <w:right w:w="115" w:type="dxa"/>
        </w:tcMar>
      </w:tcPr>
    </w:tblStylePr>
    <w:tblStylePr w:type="band2Vert">
      <w:pPr>
        <w:contextualSpacing/>
      </w:pPr>
      <w:tblPr/>
      <w:tcPr>
        <w:tcMar>
          <w:top w:w="0" w:type="dxa"/>
          <w:left w:w="115" w:type="dxa"/>
          <w:bottom w:w="0" w:type="dxa"/>
          <w:right w:w="115" w:type="dxa"/>
        </w:tcMar>
      </w:tcPr>
    </w:tblStylePr>
    <w:tblStylePr w:type="band1Horz">
      <w:pPr>
        <w:contextualSpacing/>
      </w:pPr>
      <w:tblPr/>
      <w:tcPr>
        <w:tcMar>
          <w:top w:w="0" w:type="dxa"/>
          <w:left w:w="115" w:type="dxa"/>
          <w:bottom w:w="0" w:type="dxa"/>
          <w:right w:w="115" w:type="dxa"/>
        </w:tcMar>
      </w:tcPr>
    </w:tblStylePr>
    <w:tblStylePr w:type="band2Horz">
      <w:pPr>
        <w:contextualSpacing/>
      </w:pPr>
      <w:tblPr/>
      <w:tcPr>
        <w:tcMar>
          <w:top w:w="0" w:type="dxa"/>
          <w:left w:w="115" w:type="dxa"/>
          <w:bottom w:w="0" w:type="dxa"/>
          <w:right w:w="115" w:type="dxa"/>
        </w:tcMar>
      </w:tcPr>
    </w:tblStylePr>
    <w:tblStylePr w:type="neCell">
      <w:pPr>
        <w:contextualSpacing/>
      </w:pPr>
      <w:tblPr/>
      <w:tcPr>
        <w:tcMar>
          <w:top w:w="0" w:type="dxa"/>
          <w:left w:w="115" w:type="dxa"/>
          <w:bottom w:w="0" w:type="dxa"/>
          <w:right w:w="115" w:type="dxa"/>
        </w:tcMar>
      </w:tcPr>
    </w:tblStylePr>
    <w:tblStylePr w:type="nwCell">
      <w:pPr>
        <w:contextualSpacing/>
      </w:pPr>
      <w:tblPr/>
      <w:tcPr>
        <w:tcMar>
          <w:top w:w="0" w:type="dxa"/>
          <w:left w:w="115" w:type="dxa"/>
          <w:bottom w:w="0" w:type="dxa"/>
          <w:right w:w="115" w:type="dxa"/>
        </w:tcMar>
      </w:tcPr>
    </w:tblStylePr>
    <w:tblStylePr w:type="seCell">
      <w:pPr>
        <w:contextualSpacing/>
      </w:pPr>
      <w:tblPr/>
      <w:tcPr>
        <w:tcMar>
          <w:top w:w="0" w:type="dxa"/>
          <w:left w:w="115" w:type="dxa"/>
          <w:bottom w:w="0" w:type="dxa"/>
          <w:right w:w="115" w:type="dxa"/>
        </w:tcMar>
      </w:tcPr>
    </w:tblStylePr>
    <w:tblStylePr w:type="swCell">
      <w:pPr>
        <w:contextualSpacing/>
      </w:pPr>
      <w:tblPr/>
      <w:tcPr>
        <w:tcMar>
          <w:top w:w="0" w:type="dxa"/>
          <w:left w:w="115" w:type="dxa"/>
          <w:bottom w:w="0" w:type="dxa"/>
          <w:right w:w="115" w:type="dxa"/>
        </w:tcMar>
      </w:tcPr>
    </w:tblStylePr>
  </w:style>
  <w:style w:type="table" w:customStyle="1" w:styleId="af">
    <w:basedOn w:val="TableNormal"/>
    <w:pPr>
      <w:contextualSpacing/>
    </w:pPr>
    <w:tblPr>
      <w:tblStyleRowBandSize w:val="1"/>
      <w:tblStyleColBandSize w:val="1"/>
      <w:tblCellMar>
        <w:left w:w="115" w:type="dxa"/>
        <w:right w:w="115" w:type="dxa"/>
      </w:tblCellMar>
    </w:tblPr>
    <w:tblStylePr w:type="firstRow">
      <w:pPr>
        <w:contextualSpacing/>
      </w:pPr>
      <w:tblPr/>
      <w:tcPr>
        <w:tcMar>
          <w:top w:w="0" w:type="dxa"/>
          <w:left w:w="115" w:type="dxa"/>
          <w:bottom w:w="0" w:type="dxa"/>
          <w:right w:w="115" w:type="dxa"/>
        </w:tcMar>
      </w:tcPr>
    </w:tblStylePr>
    <w:tblStylePr w:type="lastRow">
      <w:pPr>
        <w:contextualSpacing/>
      </w:pPr>
      <w:tblPr/>
      <w:tcPr>
        <w:tcMar>
          <w:top w:w="0" w:type="dxa"/>
          <w:left w:w="115" w:type="dxa"/>
          <w:bottom w:w="0" w:type="dxa"/>
          <w:right w:w="115" w:type="dxa"/>
        </w:tcMar>
      </w:tcPr>
    </w:tblStylePr>
    <w:tblStylePr w:type="firstCol">
      <w:pPr>
        <w:contextualSpacing/>
      </w:pPr>
      <w:tblPr/>
      <w:tcPr>
        <w:tcMar>
          <w:top w:w="0" w:type="dxa"/>
          <w:left w:w="115" w:type="dxa"/>
          <w:bottom w:w="0" w:type="dxa"/>
          <w:right w:w="115" w:type="dxa"/>
        </w:tcMar>
      </w:tcPr>
    </w:tblStylePr>
    <w:tblStylePr w:type="lastCol">
      <w:pPr>
        <w:contextualSpacing/>
      </w:pPr>
      <w:tblPr/>
      <w:tcPr>
        <w:tcMar>
          <w:top w:w="0" w:type="dxa"/>
          <w:left w:w="115" w:type="dxa"/>
          <w:bottom w:w="0" w:type="dxa"/>
          <w:right w:w="115" w:type="dxa"/>
        </w:tcMar>
      </w:tcPr>
    </w:tblStylePr>
    <w:tblStylePr w:type="band1Vert">
      <w:pPr>
        <w:contextualSpacing/>
      </w:pPr>
      <w:tblPr/>
      <w:tcPr>
        <w:tcMar>
          <w:top w:w="0" w:type="dxa"/>
          <w:left w:w="115" w:type="dxa"/>
          <w:bottom w:w="0" w:type="dxa"/>
          <w:right w:w="115" w:type="dxa"/>
        </w:tcMar>
      </w:tcPr>
    </w:tblStylePr>
    <w:tblStylePr w:type="band2Vert">
      <w:pPr>
        <w:contextualSpacing/>
      </w:pPr>
      <w:tblPr/>
      <w:tcPr>
        <w:tcMar>
          <w:top w:w="0" w:type="dxa"/>
          <w:left w:w="115" w:type="dxa"/>
          <w:bottom w:w="0" w:type="dxa"/>
          <w:right w:w="115" w:type="dxa"/>
        </w:tcMar>
      </w:tcPr>
    </w:tblStylePr>
    <w:tblStylePr w:type="band1Horz">
      <w:pPr>
        <w:contextualSpacing/>
      </w:pPr>
      <w:tblPr/>
      <w:tcPr>
        <w:tcMar>
          <w:top w:w="0" w:type="dxa"/>
          <w:left w:w="115" w:type="dxa"/>
          <w:bottom w:w="0" w:type="dxa"/>
          <w:right w:w="115" w:type="dxa"/>
        </w:tcMar>
      </w:tcPr>
    </w:tblStylePr>
    <w:tblStylePr w:type="band2Horz">
      <w:pPr>
        <w:contextualSpacing/>
      </w:pPr>
      <w:tblPr/>
      <w:tcPr>
        <w:tcMar>
          <w:top w:w="0" w:type="dxa"/>
          <w:left w:w="115" w:type="dxa"/>
          <w:bottom w:w="0" w:type="dxa"/>
          <w:right w:w="115" w:type="dxa"/>
        </w:tcMar>
      </w:tcPr>
    </w:tblStylePr>
    <w:tblStylePr w:type="neCell">
      <w:pPr>
        <w:contextualSpacing/>
      </w:pPr>
      <w:tblPr/>
      <w:tcPr>
        <w:tcMar>
          <w:top w:w="0" w:type="dxa"/>
          <w:left w:w="115" w:type="dxa"/>
          <w:bottom w:w="0" w:type="dxa"/>
          <w:right w:w="115" w:type="dxa"/>
        </w:tcMar>
      </w:tcPr>
    </w:tblStylePr>
    <w:tblStylePr w:type="nwCell">
      <w:pPr>
        <w:contextualSpacing/>
      </w:pPr>
      <w:tblPr/>
      <w:tcPr>
        <w:tcMar>
          <w:top w:w="0" w:type="dxa"/>
          <w:left w:w="115" w:type="dxa"/>
          <w:bottom w:w="0" w:type="dxa"/>
          <w:right w:w="115" w:type="dxa"/>
        </w:tcMar>
      </w:tcPr>
    </w:tblStylePr>
    <w:tblStylePr w:type="seCell">
      <w:pPr>
        <w:contextualSpacing/>
      </w:pPr>
      <w:tblPr/>
      <w:tcPr>
        <w:tcMar>
          <w:top w:w="0" w:type="dxa"/>
          <w:left w:w="115" w:type="dxa"/>
          <w:bottom w:w="0" w:type="dxa"/>
          <w:right w:w="115" w:type="dxa"/>
        </w:tcMar>
      </w:tcPr>
    </w:tblStylePr>
    <w:tblStylePr w:type="swCell">
      <w:pPr>
        <w:contextualSpacing/>
      </w:pPr>
      <w:tblPr/>
      <w:tcPr>
        <w:tcMar>
          <w:top w:w="0" w:type="dxa"/>
          <w:left w:w="115" w:type="dxa"/>
          <w:bottom w:w="0" w:type="dxa"/>
          <w:right w:w="115" w:type="dxa"/>
        </w:tcMar>
      </w:tcPr>
    </w:tblStylePr>
  </w:style>
  <w:style w:type="paragraph" w:styleId="Footer">
    <w:name w:val="footer"/>
    <w:basedOn w:val="Normal"/>
    <w:link w:val="FooterChar"/>
    <w:uiPriority w:val="99"/>
    <w:unhideWhenUsed/>
    <w:rsid w:val="009D5D9D"/>
    <w:pPr>
      <w:tabs>
        <w:tab w:val="center" w:pos="4513"/>
        <w:tab w:val="right" w:pos="9026"/>
      </w:tabs>
    </w:pPr>
  </w:style>
  <w:style w:type="character" w:customStyle="1" w:styleId="FooterChar">
    <w:name w:val="Footer Char"/>
    <w:basedOn w:val="DefaultParagraphFont"/>
    <w:link w:val="Footer"/>
    <w:uiPriority w:val="99"/>
    <w:rsid w:val="009D5D9D"/>
    <w:rPr>
      <w:rFonts w:eastAsia="Times New Roman" w:cs="Times New Roman"/>
    </w:rPr>
  </w:style>
  <w:style w:type="table" w:styleId="TableGrid">
    <w:name w:val="Table Grid"/>
    <w:basedOn w:val="TableNormal"/>
    <w:uiPriority w:val="39"/>
    <w:rsid w:val="007D1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1145</Words>
  <Characters>6530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2020-09-26T13:03:00Z</dcterms:created>
  <dcterms:modified xsi:type="dcterms:W3CDTF">2020-09-29T10:28:00Z</dcterms:modified>
</cp:coreProperties>
</file>