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320"/>
          <w:tab w:val="right" w:pos="8640"/>
        </w:tabs>
        <w:spacing w:after="0" w:before="120" w:line="240" w:lineRule="auto"/>
        <w:ind w:left="-90" w:right="-1354" w:hanging="270"/>
        <w:contextualSpacing w:val="0"/>
        <w:jc w:val="left"/>
        <w:rPr>
          <w:rFonts w:ascii="Garamond" w:cs="Garamond" w:eastAsia="Garamond" w:hAnsi="Garamond"/>
          <w:b w:val="0"/>
          <w:i w:val="0"/>
          <w:smallCaps w:val="0"/>
          <w:strike w:val="0"/>
          <w:color w:val="333333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320"/>
          <w:tab w:val="right" w:pos="8640"/>
        </w:tabs>
        <w:spacing w:after="0" w:before="120" w:line="240" w:lineRule="auto"/>
        <w:ind w:left="0" w:right="-1354" w:firstLine="0"/>
        <w:contextualSpacing w:val="0"/>
        <w:jc w:val="left"/>
        <w:rPr>
          <w:rFonts w:ascii="Garamond" w:cs="Garamond" w:eastAsia="Garamond" w:hAnsi="Garamond"/>
          <w:b w:val="0"/>
          <w:i w:val="0"/>
          <w:smallCaps w:val="0"/>
          <w:strike w:val="0"/>
          <w:color w:val="333333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i w:val="0"/>
          <w:smallCaps w:val="1"/>
          <w:strike w:val="0"/>
          <w:color w:val="333333"/>
          <w:sz w:val="32"/>
          <w:szCs w:val="32"/>
          <w:u w:val="none"/>
          <w:shd w:fill="auto" w:val="clear"/>
          <w:vertAlign w:val="baseline"/>
          <w:rtl w:val="0"/>
        </w:rPr>
        <w:t xml:space="preserve">CA PARUL GUPTA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right="-511"/>
        <w:contextualSpacing w:val="0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Flat no. 701 Building No.1 Gaurav Excellency,</w:t>
      </w:r>
    </w:p>
    <w:p w:rsidR="00000000" w:rsidDel="00000000" w:rsidP="00000000" w:rsidRDefault="00000000" w:rsidRPr="00000000">
      <w:pPr>
        <w:ind w:right="-511"/>
        <w:contextualSpacing w:val="0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Near GCC Club Road</w:t>
      </w:r>
    </w:p>
    <w:p w:rsidR="00000000" w:rsidDel="00000000" w:rsidP="00000000" w:rsidRDefault="00000000" w:rsidRPr="00000000">
      <w:pPr>
        <w:ind w:right="-511"/>
        <w:contextualSpacing w:val="0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Hatkesh, Mira Road (E) </w:t>
      </w:r>
    </w:p>
    <w:p w:rsidR="00000000" w:rsidDel="00000000" w:rsidP="00000000" w:rsidRDefault="00000000" w:rsidRPr="00000000">
      <w:pPr>
        <w:ind w:right="-511"/>
        <w:contextualSpacing w:val="0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Mumbai-401107                                                                                                          </w:t>
      </w:r>
    </w:p>
    <w:p w:rsidR="00000000" w:rsidDel="00000000" w:rsidP="00000000" w:rsidRDefault="00000000" w:rsidRPr="00000000">
      <w:pPr>
        <w:contextualSpacing w:val="0"/>
        <w:rPr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Contact No.:+91 7021667657 (M), +91 9892596941                                             Email ID:parulvgupta@gmail.com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0" locked="0" relativeHeight="0" simplePos="0">
                <wp:simplePos x="0" y="0"/>
                <wp:positionH relativeFrom="margin">
                  <wp:posOffset>3810</wp:posOffset>
                </wp:positionH>
                <wp:positionV relativeFrom="paragraph">
                  <wp:posOffset>117475</wp:posOffset>
                </wp:positionV>
                <wp:extent cx="7200900" cy="0"/>
                <wp:effectExtent b="19050" l="0" r="0" t="1905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0900" cy="0"/>
                        </a:xfrm>
                        <a:prstGeom prst="line"/>
                        <a:noFill/>
                        <a:ln cap="flat" cmpd="dbl" w="38100" algn="ctr">
                          <a:solidFill>
                            <a:srgbClr val="333333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0" locked="0" relativeHeight="0" simplePos="0">
                <wp:simplePos x="0" y="0"/>
                <wp:positionH relativeFrom="margin">
                  <wp:posOffset>3810</wp:posOffset>
                </wp:positionH>
                <wp:positionV relativeFrom="paragraph">
                  <wp:posOffset>117475</wp:posOffset>
                </wp:positionV>
                <wp:extent cx="7200900" cy="38100"/>
                <wp:effectExtent b="0" l="0" r="0" t="0"/>
                <wp:wrapNone/>
                <wp:docPr id="1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00900" cy="38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>
      <w:pPr>
        <w:contextualSpacing w:val="0"/>
        <w:jc w:val="both"/>
        <w:rPr>
          <w:rFonts w:ascii="Verdana" w:cs="Verdana" w:eastAsia="Verdana" w:hAnsi="Verdana"/>
          <w:b w:val="0"/>
          <w:i w:val="0"/>
          <w:u w:val="single"/>
          <w:vertAlign w:val="baseline"/>
        </w:rPr>
      </w:pPr>
      <w:r w:rsidDel="00000000" w:rsidR="00000000" w:rsidRPr="00000000">
        <w:rPr>
          <w:rFonts w:ascii="Verdana" w:cs="Verdana" w:eastAsia="Verdana" w:hAnsi="Verdana"/>
          <w:i w:val="1"/>
          <w:vertAlign w:val="baseline"/>
          <w:rtl w:val="0"/>
        </w:rPr>
        <w:t xml:space="preserve">Organized professional with experience in accounts, audit and taxation possess strong analytical skills, with the ability to make out recommendations and decisions.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Verdana" w:cs="Verdana" w:eastAsia="Verdana" w:hAnsi="Verdan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120" w:lineRule="auto"/>
        <w:contextualSpacing w:val="0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148.000000000002" w:type="dxa"/>
        <w:jc w:val="center"/>
        <w:tblBorders>
          <w:top w:color="000000" w:space="0" w:sz="0" w:val="nil"/>
          <w:left w:color="808080" w:space="0" w:sz="12" w:val="single"/>
          <w:bottom w:color="808080" w:space="0" w:sz="12" w:val="single"/>
          <w:right w:color="808080" w:space="0" w:sz="12" w:val="single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20"/>
        <w:gridCol w:w="2203"/>
        <w:gridCol w:w="2224"/>
        <w:gridCol w:w="2224"/>
        <w:gridCol w:w="2224"/>
        <w:gridCol w:w="2224"/>
        <w:gridCol w:w="29"/>
        <w:tblGridChange w:id="0">
          <w:tblGrid>
            <w:gridCol w:w="20"/>
            <w:gridCol w:w="2203"/>
            <w:gridCol w:w="2224"/>
            <w:gridCol w:w="2224"/>
            <w:gridCol w:w="2224"/>
            <w:gridCol w:w="2224"/>
            <w:gridCol w:w="29"/>
          </w:tblGrid>
        </w:tblGridChange>
      </w:tblGrid>
      <w:tr>
        <w:trPr>
          <w:trHeight w:val="340" w:hRule="atLeast"/>
        </w:trPr>
        <w:tc>
          <w:tcPr>
            <w:gridSpan w:val="7"/>
            <w:tcBorders>
              <w:top w:color="000000" w:space="0" w:sz="0" w:val="nil"/>
              <w:left w:color="ffffff" w:space="0" w:sz="4" w:val="single"/>
              <w:bottom w:color="000000" w:space="0" w:sz="4" w:val="dotted"/>
              <w:right w:color="000000" w:space="0" w:sz="0" w:val="nil"/>
            </w:tcBorders>
            <w:shd w:fill="c0c0c0" w:val="clea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88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PROFESSIONAL QUALIFICATION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88" w:lineRule="auto"/>
              <w:ind w:left="0" w:right="0" w:firstLine="0"/>
              <w:contextualSpacing w:val="0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0" w:hRule="atLeast"/>
        </w:trPr>
        <w:tc>
          <w:tcPr>
            <w:gridSpan w:val="2"/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top"/>
          </w:tcPr>
          <w:p w:rsidR="00000000" w:rsidDel="00000000" w:rsidP="00000000" w:rsidRDefault="00000000" w:rsidRPr="00000000">
            <w:pPr>
              <w:contextualSpacing w:val="0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Examination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top"/>
          </w:tcPr>
          <w:p w:rsidR="00000000" w:rsidDel="00000000" w:rsidP="00000000" w:rsidRDefault="00000000" w:rsidRPr="00000000">
            <w:pPr>
              <w:contextualSpacing w:val="0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Institute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top"/>
          </w:tcPr>
          <w:p w:rsidR="00000000" w:rsidDel="00000000" w:rsidP="00000000" w:rsidRDefault="00000000" w:rsidRPr="00000000">
            <w:pPr>
              <w:contextualSpacing w:val="0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Year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top"/>
          </w:tcPr>
          <w:p w:rsidR="00000000" w:rsidDel="00000000" w:rsidP="00000000" w:rsidRDefault="00000000" w:rsidRPr="00000000">
            <w:pPr>
              <w:contextualSpacing w:val="0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Marks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top"/>
          </w:tcPr>
          <w:p w:rsidR="00000000" w:rsidDel="00000000" w:rsidP="00000000" w:rsidRDefault="00000000" w:rsidRPr="00000000">
            <w:pPr>
              <w:contextualSpacing w:val="0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Percentage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0" w:hRule="atLeast"/>
        </w:trPr>
        <w:tc>
          <w:tcPr>
            <w:gridSpan w:val="2"/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top"/>
          </w:tcPr>
          <w:p w:rsidR="00000000" w:rsidDel="00000000" w:rsidP="00000000" w:rsidRDefault="00000000" w:rsidRPr="00000000">
            <w:pPr>
              <w:contextualSpacing w:val="0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FINAL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top"/>
          </w:tcPr>
          <w:p w:rsidR="00000000" w:rsidDel="00000000" w:rsidP="00000000" w:rsidRDefault="00000000" w:rsidRPr="00000000">
            <w:pPr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000000"/>
                <w:sz w:val="24"/>
                <w:szCs w:val="24"/>
                <w:vertAlign w:val="baseline"/>
                <w:rtl w:val="0"/>
              </w:rPr>
              <w:t xml:space="preserve">ICAI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top"/>
          </w:tcPr>
          <w:p w:rsidR="00000000" w:rsidDel="00000000" w:rsidP="00000000" w:rsidRDefault="00000000" w:rsidRPr="00000000">
            <w:pPr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000000"/>
                <w:sz w:val="24"/>
                <w:szCs w:val="24"/>
                <w:vertAlign w:val="baseline"/>
                <w:rtl w:val="0"/>
              </w:rPr>
              <w:t xml:space="preserve">Nov 2006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top"/>
          </w:tcPr>
          <w:p w:rsidR="00000000" w:rsidDel="00000000" w:rsidP="00000000" w:rsidRDefault="00000000" w:rsidRPr="00000000">
            <w:pPr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425/800</w:t>
            </w:r>
          </w:p>
        </w:tc>
        <w:tc>
          <w:tcPr>
            <w:gridSpan w:val="2"/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top"/>
          </w:tcPr>
          <w:p w:rsidR="00000000" w:rsidDel="00000000" w:rsidP="00000000" w:rsidRDefault="00000000" w:rsidRPr="00000000">
            <w:pPr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53.13%</w:t>
            </w:r>
          </w:p>
        </w:tc>
      </w:tr>
      <w:tr>
        <w:trPr>
          <w:trHeight w:val="120" w:hRule="atLeast"/>
        </w:trPr>
        <w:tc>
          <w:tcPr>
            <w:gridSpan w:val="2"/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top"/>
          </w:tcPr>
          <w:p w:rsidR="00000000" w:rsidDel="00000000" w:rsidP="00000000" w:rsidRDefault="00000000" w:rsidRPr="00000000">
            <w:pPr>
              <w:contextualSpacing w:val="0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PE-II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top"/>
          </w:tcPr>
          <w:p w:rsidR="00000000" w:rsidDel="00000000" w:rsidP="00000000" w:rsidRDefault="00000000" w:rsidRPr="00000000">
            <w:pPr>
              <w:contextualSpacing w:val="0"/>
              <w:rPr>
                <w:rFonts w:ascii="Garamond" w:cs="Garamond" w:eastAsia="Garamond" w:hAnsi="Garamond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000000"/>
                <w:sz w:val="24"/>
                <w:szCs w:val="24"/>
                <w:vertAlign w:val="baseline"/>
                <w:rtl w:val="0"/>
              </w:rPr>
              <w:t xml:space="preserve">ICAI</w:t>
              <w:tab/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top"/>
          </w:tcPr>
          <w:p w:rsidR="00000000" w:rsidDel="00000000" w:rsidP="00000000" w:rsidRDefault="00000000" w:rsidRPr="00000000">
            <w:pPr>
              <w:contextualSpacing w:val="0"/>
              <w:rPr>
                <w:rFonts w:ascii="Garamond" w:cs="Garamond" w:eastAsia="Garamond" w:hAnsi="Garamond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000000"/>
                <w:sz w:val="24"/>
                <w:szCs w:val="24"/>
                <w:vertAlign w:val="baseline"/>
                <w:rtl w:val="0"/>
              </w:rPr>
              <w:t xml:space="preserve">May 2004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top"/>
          </w:tcPr>
          <w:p w:rsidR="00000000" w:rsidDel="00000000" w:rsidP="00000000" w:rsidRDefault="00000000" w:rsidRPr="00000000">
            <w:pPr>
              <w:contextualSpacing w:val="0"/>
              <w:rPr>
                <w:rFonts w:ascii="Garamond" w:cs="Garamond" w:eastAsia="Garamond" w:hAnsi="Garamond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000000"/>
                <w:sz w:val="24"/>
                <w:szCs w:val="24"/>
                <w:vertAlign w:val="baseline"/>
                <w:rtl w:val="0"/>
              </w:rPr>
              <w:t xml:space="preserve">314/600</w:t>
            </w:r>
          </w:p>
        </w:tc>
        <w:tc>
          <w:tcPr>
            <w:gridSpan w:val="2"/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top"/>
          </w:tcPr>
          <w:p w:rsidR="00000000" w:rsidDel="00000000" w:rsidP="00000000" w:rsidRDefault="00000000" w:rsidRPr="00000000">
            <w:pPr>
              <w:contextualSpacing w:val="0"/>
              <w:rPr>
                <w:rFonts w:ascii="Garamond" w:cs="Garamond" w:eastAsia="Garamond" w:hAnsi="Garamond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000000"/>
                <w:sz w:val="24"/>
                <w:szCs w:val="24"/>
                <w:vertAlign w:val="baseline"/>
                <w:rtl w:val="0"/>
              </w:rPr>
              <w:t xml:space="preserve">52.33%</w:t>
            </w:r>
          </w:p>
        </w:tc>
      </w:tr>
      <w:tr>
        <w:trPr>
          <w:trHeight w:val="120" w:hRule="atLeast"/>
        </w:trPr>
        <w:tc>
          <w:tcPr>
            <w:gridSpan w:val="2"/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top"/>
          </w:tcPr>
          <w:p w:rsidR="00000000" w:rsidDel="00000000" w:rsidP="00000000" w:rsidRDefault="00000000" w:rsidRPr="00000000">
            <w:pPr>
              <w:contextualSpacing w:val="0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CPT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top"/>
          </w:tcPr>
          <w:p w:rsidR="00000000" w:rsidDel="00000000" w:rsidP="00000000" w:rsidRDefault="00000000" w:rsidRPr="00000000">
            <w:pPr>
              <w:contextualSpacing w:val="0"/>
              <w:rPr>
                <w:rFonts w:ascii="Garamond" w:cs="Garamond" w:eastAsia="Garamond" w:hAnsi="Garamond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000000"/>
                <w:sz w:val="24"/>
                <w:szCs w:val="24"/>
                <w:vertAlign w:val="baseline"/>
                <w:rtl w:val="0"/>
              </w:rPr>
              <w:t xml:space="preserve">ICAI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top"/>
          </w:tcPr>
          <w:p w:rsidR="00000000" w:rsidDel="00000000" w:rsidP="00000000" w:rsidRDefault="00000000" w:rsidRPr="00000000">
            <w:pPr>
              <w:contextualSpacing w:val="0"/>
              <w:rPr>
                <w:rFonts w:ascii="Garamond" w:cs="Garamond" w:eastAsia="Garamond" w:hAnsi="Garamond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000000"/>
                <w:sz w:val="24"/>
                <w:szCs w:val="24"/>
                <w:vertAlign w:val="baseline"/>
                <w:rtl w:val="0"/>
              </w:rPr>
              <w:t xml:space="preserve">May 2002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top"/>
          </w:tcPr>
          <w:p w:rsidR="00000000" w:rsidDel="00000000" w:rsidP="00000000" w:rsidRDefault="00000000" w:rsidRPr="00000000">
            <w:pPr>
              <w:contextualSpacing w:val="0"/>
              <w:rPr>
                <w:rFonts w:ascii="Garamond" w:cs="Garamond" w:eastAsia="Garamond" w:hAnsi="Garamond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000000"/>
                <w:sz w:val="24"/>
                <w:szCs w:val="24"/>
                <w:vertAlign w:val="baseline"/>
                <w:rtl w:val="0"/>
              </w:rPr>
              <w:t xml:space="preserve">254/400</w:t>
            </w:r>
          </w:p>
          <w:p w:rsidR="00000000" w:rsidDel="00000000" w:rsidP="00000000" w:rsidRDefault="00000000" w:rsidRPr="00000000">
            <w:pPr>
              <w:contextualSpacing w:val="0"/>
              <w:rPr>
                <w:rFonts w:ascii="Garamond" w:cs="Garamond" w:eastAsia="Garamond" w:hAnsi="Garamond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top"/>
          </w:tcPr>
          <w:p w:rsidR="00000000" w:rsidDel="00000000" w:rsidP="00000000" w:rsidRDefault="00000000" w:rsidRPr="00000000">
            <w:pPr>
              <w:contextualSpacing w:val="0"/>
              <w:rPr>
                <w:rFonts w:ascii="Garamond" w:cs="Garamond" w:eastAsia="Garamond" w:hAnsi="Garamond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color w:val="000000"/>
                <w:sz w:val="24"/>
                <w:szCs w:val="24"/>
                <w:vertAlign w:val="baseline"/>
                <w:rtl w:val="0"/>
              </w:rPr>
              <w:t xml:space="preserve">63%</w:t>
            </w:r>
          </w:p>
        </w:tc>
      </w:tr>
    </w:tbl>
    <w:p w:rsidR="00000000" w:rsidDel="00000000" w:rsidP="00000000" w:rsidRDefault="00000000" w:rsidRPr="00000000">
      <w:pPr>
        <w:contextualSpacing w:val="0"/>
        <w:rPr>
          <w:b w:val="0"/>
          <w:u w:val="single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2901.0" w:type="dxa"/>
        <w:jc w:val="center"/>
        <w:tblBorders>
          <w:top w:color="000000" w:space="0" w:sz="0" w:val="nil"/>
          <w:left w:color="808080" w:space="0" w:sz="12" w:val="single"/>
          <w:bottom w:color="808080" w:space="0" w:sz="12" w:val="single"/>
          <w:right w:color="808080" w:space="0" w:sz="12" w:val="single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1784"/>
        <w:gridCol w:w="9316"/>
        <w:gridCol w:w="1801"/>
        <w:tblGridChange w:id="0">
          <w:tblGrid>
            <w:gridCol w:w="1784"/>
            <w:gridCol w:w="9316"/>
            <w:gridCol w:w="1801"/>
          </w:tblGrid>
        </w:tblGridChange>
      </w:tblGrid>
      <w:tr>
        <w:trPr>
          <w:trHeight w:val="380" w:hRule="atLeast"/>
        </w:trPr>
        <w:tc>
          <w:tcPr>
            <w:gridSpan w:val="3"/>
            <w:tcBorders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c0c0c0" w:val="clea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88" w:lineRule="auto"/>
              <w:ind w:left="0" w:right="0" w:firstLine="0"/>
              <w:contextualSpacing w:val="0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88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ACHEIVEMENTS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40" w:hRule="atLeast"/>
        </w:trPr>
        <w:tc>
          <w:tcPr>
            <w:gridSpan w:val="3"/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252" w:right="0" w:hanging="270"/>
              <w:contextualSpacing w:val="0"/>
              <w:jc w:val="both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Scored 60 in Auditing-PE II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252" w:right="0" w:hanging="270"/>
              <w:contextualSpacing w:val="0"/>
              <w:jc w:val="both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Scored 56 in Taxation –PE II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252" w:right="0" w:hanging="270"/>
              <w:contextualSpacing w:val="0"/>
              <w:jc w:val="both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Scored 63 in Cost management - Final CA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252" w:right="0" w:hanging="270"/>
              <w:contextualSpacing w:val="0"/>
              <w:jc w:val="both"/>
              <w:rPr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Scored 55 in Advanced auditing –Final CA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spacing w:line="120" w:lineRule="auto"/>
        <w:ind w:left="-270" w:firstLine="270"/>
        <w:contextualSpacing w:val="0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120" w:lineRule="auto"/>
        <w:ind w:left="-270" w:firstLine="270"/>
        <w:contextualSpacing w:val="0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3585.0" w:type="dxa"/>
        <w:jc w:val="center"/>
        <w:tblBorders>
          <w:top w:color="000000" w:space="0" w:sz="0" w:val="nil"/>
          <w:left w:color="808080" w:space="0" w:sz="12" w:val="single"/>
          <w:bottom w:color="808080" w:space="0" w:sz="12" w:val="single"/>
          <w:right w:color="808080" w:space="0" w:sz="12" w:val="single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2368"/>
        <w:gridCol w:w="1924"/>
        <w:gridCol w:w="4641"/>
        <w:gridCol w:w="2284"/>
        <w:gridCol w:w="2368"/>
        <w:tblGridChange w:id="0">
          <w:tblGrid>
            <w:gridCol w:w="2368"/>
            <w:gridCol w:w="1924"/>
            <w:gridCol w:w="4641"/>
            <w:gridCol w:w="2284"/>
            <w:gridCol w:w="2368"/>
          </w:tblGrid>
        </w:tblGridChange>
      </w:tblGrid>
      <w:tr>
        <w:trPr>
          <w:trHeight w:val="120" w:hRule="atLeast"/>
        </w:trPr>
        <w:tc>
          <w:tcPr>
            <w:gridSpan w:val="5"/>
            <w:tcBorders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c0c0c0" w:val="clea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88" w:lineRule="auto"/>
              <w:ind w:left="0" w:right="0" w:firstLine="0"/>
              <w:contextualSpacing w:val="0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PROFESSIONAL EXPERIENCE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gridSpan w:val="3"/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c0c0c0" w:space="0" w:sz="4" w:val="dotted"/>
            </w:tcBorders>
            <w:shd w:fill="d9d9d9" w:val="clear"/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Company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 - Aneja Associates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dotted"/>
              <w:left w:color="c0c0c0" w:space="0" w:sz="4" w:val="dotted"/>
              <w:bottom w:color="000000" w:space="0" w:sz="4" w:val="dotted"/>
              <w:right w:color="000000" w:space="0" w:sz="4" w:val="dotted"/>
            </w:tcBorders>
            <w:shd w:fill="d9d9d9" w:val="clear"/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980" w:hRule="atLeast"/>
        </w:trPr>
        <w:tc>
          <w:tcPr>
            <w:gridSpan w:val="2"/>
            <w:tcBorders>
              <w:top w:color="000000" w:space="0" w:sz="4" w:val="dotted"/>
              <w:left w:color="000000" w:space="0" w:sz="4" w:val="dotted"/>
              <w:right w:color="000000" w:space="0" w:sz="4" w:val="dotted"/>
            </w:tcBorders>
            <w:shd w:fill="d9d9d9" w:val="clear"/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Associate (From October’18 to till date 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-18" w:right="0" w:firstLine="0"/>
              <w:contextualSpacing w:val="0"/>
              <w:jc w:val="both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333333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dotted"/>
              <w:left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333333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333333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My job profile includes 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333333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252" w:right="0" w:hanging="270"/>
              <w:contextualSpacing w:val="0"/>
              <w:jc w:val="both"/>
              <w:rPr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Internal audit of NBFCs comprising audit of accounts and finance, compliance audit, lending operations audit, Administrative and HR audit.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252" w:right="0" w:hanging="270"/>
              <w:contextualSpacing w:val="0"/>
              <w:jc w:val="both"/>
              <w:rPr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Internal audit of Broking Company comprising audit of broking operations, admin audit, GST audit and other additional areas as per client’s requirement.</w:t>
            </w:r>
          </w:p>
        </w:tc>
      </w:tr>
    </w:tbl>
    <w:p w:rsidR="00000000" w:rsidDel="00000000" w:rsidP="00000000" w:rsidRDefault="00000000" w:rsidRPr="00000000">
      <w:pPr>
        <w:spacing w:line="120" w:lineRule="auto"/>
        <w:contextualSpacing w:val="0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120" w:lineRule="auto"/>
        <w:contextualSpacing w:val="0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3525.000000000002" w:type="dxa"/>
        <w:jc w:val="center"/>
        <w:tblBorders>
          <w:top w:color="000000" w:space="0" w:sz="0" w:val="nil"/>
          <w:left w:color="808080" w:space="0" w:sz="12" w:val="single"/>
          <w:bottom w:color="808080" w:space="0" w:sz="12" w:val="single"/>
          <w:right w:color="808080" w:space="0" w:sz="12" w:val="single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2275"/>
        <w:gridCol w:w="82"/>
        <w:gridCol w:w="1916"/>
        <w:gridCol w:w="6896"/>
        <w:gridCol w:w="2274"/>
        <w:gridCol w:w="82"/>
        <w:tblGridChange w:id="0">
          <w:tblGrid>
            <w:gridCol w:w="2275"/>
            <w:gridCol w:w="82"/>
            <w:gridCol w:w="1916"/>
            <w:gridCol w:w="6896"/>
            <w:gridCol w:w="2274"/>
            <w:gridCol w:w="82"/>
          </w:tblGrid>
        </w:tblGridChange>
      </w:tblGrid>
      <w:tr>
        <w:trPr>
          <w:trHeight w:val="180" w:hRule="atLeast"/>
        </w:trPr>
        <w:tc>
          <w:tcPr>
            <w:gridSpan w:val="6"/>
            <w:tcBorders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c0c0c0" w:val="clea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88" w:lineRule="auto"/>
              <w:ind w:left="0" w:right="0" w:firstLine="0"/>
              <w:contextualSpacing w:val="0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PROFESSIONAL EXPERIENCE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gridSpan w:val="4"/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c0c0c0" w:space="0" w:sz="4" w:val="dotted"/>
            </w:tcBorders>
            <w:shd w:fill="d9d9d9" w:val="clear"/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Company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 - Consultant (Shweta Jain and Co.)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dotted"/>
              <w:left w:color="c0c0c0" w:space="0" w:sz="4" w:val="dotted"/>
              <w:bottom w:color="000000" w:space="0" w:sz="4" w:val="dotted"/>
              <w:right w:color="000000" w:space="0" w:sz="4" w:val="dotted"/>
            </w:tcBorders>
            <w:shd w:fill="d9d9d9" w:val="clear"/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60" w:hRule="atLeast"/>
        </w:trPr>
        <w:tc>
          <w:tcPr>
            <w:gridSpan w:val="3"/>
            <w:tcBorders>
              <w:top w:color="000000" w:space="0" w:sz="4" w:val="dotted"/>
              <w:left w:color="000000" w:space="0" w:sz="4" w:val="dotted"/>
              <w:right w:color="000000" w:space="0" w:sz="4" w:val="dotted"/>
            </w:tcBorders>
            <w:shd w:fill="d9d9d9" w:val="clear"/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Accounts and Tax Manager(From July’15 to September’18 )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-18" w:right="0" w:firstLine="0"/>
              <w:contextualSpacing w:val="0"/>
              <w:jc w:val="both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333333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dotted"/>
              <w:left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333333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333333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My job profile includes 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333333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252" w:right="0" w:hanging="270"/>
              <w:contextualSpacing w:val="0"/>
              <w:jc w:val="both"/>
              <w:rPr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Tax Audit of companies, proprietorship and partnership firms.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252" w:right="0" w:hanging="270"/>
              <w:contextualSpacing w:val="0"/>
              <w:jc w:val="both"/>
              <w:rPr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Finalization of accounts of companies, proprietorship and partnership firms.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252" w:right="0" w:hanging="270"/>
              <w:contextualSpacing w:val="0"/>
              <w:jc w:val="both"/>
              <w:rPr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Preparation of Income tax returns.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252" w:right="0" w:hanging="270"/>
              <w:contextualSpacing w:val="0"/>
              <w:jc w:val="both"/>
              <w:rPr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Preparation of GST returns.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252" w:right="0" w:hanging="270"/>
              <w:contextualSpacing w:val="0"/>
              <w:jc w:val="both"/>
              <w:rPr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Concurrent audit of nationalized Banks.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252" w:right="0" w:hanging="270"/>
              <w:contextualSpacing w:val="0"/>
              <w:jc w:val="both"/>
              <w:rPr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Statutory Audit of nationalized Banks, Insurance company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252" w:right="0" w:hanging="270"/>
              <w:contextualSpacing w:val="0"/>
              <w:jc w:val="both"/>
              <w:rPr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Writing books of accounts.</w:t>
            </w:r>
          </w:p>
        </w:tc>
      </w:tr>
      <w:tr>
        <w:trPr>
          <w:trHeight w:val="240" w:hRule="atLeast"/>
        </w:trPr>
        <w:tc>
          <w:tcPr>
            <w:gridSpan w:val="6"/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c0c0c0" w:space="0" w:sz="4" w:val="dotted"/>
            </w:tcBorders>
            <w:shd w:fill="d9d9d9" w:val="clear"/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spacing w:line="120" w:lineRule="auto"/>
        <w:contextualSpacing w:val="0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120" w:lineRule="auto"/>
        <w:contextualSpacing w:val="0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3401.000000000002" w:type="dxa"/>
        <w:jc w:val="center"/>
        <w:tblBorders>
          <w:top w:color="000000" w:space="0" w:sz="0" w:val="nil"/>
          <w:left w:color="808080" w:space="0" w:sz="12" w:val="single"/>
          <w:bottom w:color="808080" w:space="0" w:sz="12" w:val="single"/>
          <w:right w:color="808080" w:space="0" w:sz="12" w:val="single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79"/>
        <w:gridCol w:w="2175"/>
        <w:gridCol w:w="81"/>
        <w:gridCol w:w="1898"/>
        <w:gridCol w:w="6832"/>
        <w:gridCol w:w="2254"/>
        <w:gridCol w:w="82"/>
        <w:tblGridChange w:id="0">
          <w:tblGrid>
            <w:gridCol w:w="79"/>
            <w:gridCol w:w="2175"/>
            <w:gridCol w:w="81"/>
            <w:gridCol w:w="1898"/>
            <w:gridCol w:w="6832"/>
            <w:gridCol w:w="2254"/>
            <w:gridCol w:w="82"/>
          </w:tblGrid>
        </w:tblGridChange>
      </w:tblGrid>
      <w:tr>
        <w:trPr>
          <w:trHeight w:val="140" w:hRule="atLeast"/>
        </w:trPr>
        <w:tc>
          <w:tcPr>
            <w:gridSpan w:val="7"/>
            <w:tcBorders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c0c0c0" w:val="clea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88" w:lineRule="auto"/>
              <w:ind w:left="0" w:right="0" w:firstLine="0"/>
              <w:contextualSpacing w:val="0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PROFESSIONAL EXPERIENCE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5"/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c0c0c0" w:space="0" w:sz="4" w:val="dotted"/>
            </w:tcBorders>
            <w:shd w:fill="d9d9d9" w:val="clear"/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Company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 - Assistant Professor with Cosmopolitan Valia College,Andheri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dotted"/>
              <w:left w:color="c0c0c0" w:space="0" w:sz="4" w:val="dotted"/>
              <w:bottom w:color="000000" w:space="0" w:sz="4" w:val="dotted"/>
              <w:right w:color="000000" w:space="0" w:sz="4" w:val="dotted"/>
            </w:tcBorders>
            <w:shd w:fill="d9d9d9" w:val="clear"/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00" w:hRule="atLeast"/>
        </w:trPr>
        <w:tc>
          <w:tcPr>
            <w:gridSpan w:val="4"/>
            <w:tcBorders>
              <w:top w:color="000000" w:space="0" w:sz="4" w:val="dotted"/>
              <w:left w:color="000000" w:space="0" w:sz="4" w:val="dotted"/>
              <w:right w:color="000000" w:space="0" w:sz="4" w:val="dotted"/>
            </w:tcBorders>
            <w:shd w:fill="d9d9d9" w:val="clear"/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Professor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(From June’14 to April’15)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-18" w:right="0" w:firstLine="0"/>
              <w:contextualSpacing w:val="0"/>
              <w:jc w:val="both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333333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dotted"/>
              <w:left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333333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333333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My job profile includes 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252" w:right="0" w:hanging="270"/>
              <w:contextualSpacing w:val="0"/>
              <w:jc w:val="both"/>
              <w:rPr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Teaching Financial Accounts, Cost Accounts, Audit and Direct tax to TY BAF and BMS students.</w:t>
            </w:r>
          </w:p>
          <w:p w:rsidR="00000000" w:rsidDel="00000000" w:rsidP="00000000" w:rsidRDefault="00000000" w:rsidRPr="00000000">
            <w:pPr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0" w:hRule="atLeast"/>
        </w:trPr>
        <w:tc>
          <w:tcPr>
            <w:gridSpan w:val="7"/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c0c0c0" w:space="0" w:sz="4" w:val="dotted"/>
            </w:tcBorders>
            <w:shd w:fill="d9d9d9" w:val="clear"/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5"/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c0c0c0" w:space="0" w:sz="4" w:val="dotted"/>
            </w:tcBorders>
            <w:shd w:fill="d9d9d9" w:val="clear"/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Company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:-  Aneja Associates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dotted"/>
              <w:left w:color="c0c0c0" w:space="0" w:sz="4" w:val="dotted"/>
              <w:bottom w:color="000000" w:space="0" w:sz="4" w:val="dotted"/>
              <w:right w:color="000000" w:space="0" w:sz="4" w:val="dotted"/>
            </w:tcBorders>
            <w:shd w:fill="d9d9d9" w:val="clear"/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40" w:hRule="atLeast"/>
        </w:trPr>
        <w:tc>
          <w:tcPr>
            <w:gridSpan w:val="4"/>
            <w:tcBorders>
              <w:top w:color="000000" w:space="0" w:sz="4" w:val="dotted"/>
              <w:left w:color="000000" w:space="0" w:sz="4" w:val="dotted"/>
              <w:right w:color="000000" w:space="0" w:sz="4" w:val="dotted"/>
            </w:tcBorders>
            <w:shd w:fill="d9d9d9" w:val="clear"/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Associate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(From Nov’08 to Mar’11)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-18" w:right="0" w:firstLine="0"/>
              <w:contextualSpacing w:val="0"/>
              <w:jc w:val="both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333333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dotted"/>
              <w:left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333333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333333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My job profile includes 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252" w:right="0" w:hanging="270"/>
              <w:contextualSpacing w:val="0"/>
              <w:jc w:val="both"/>
              <w:rPr>
                <w:b w:val="0"/>
                <w:i w:val="0"/>
                <w:smallCaps w:val="0"/>
                <w:strike w:val="0"/>
                <w:color w:val="333333"/>
                <w:sz w:val="28"/>
                <w:szCs w:val="28"/>
                <w:u w:val="none"/>
                <w:shd w:fill="auto" w:val="clear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Internal Audit of Finance and</w:t>
            </w:r>
            <w:r w:rsidDel="00000000" w:rsidR="00000000" w:rsidRPr="00000000"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333333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Accounts</w:t>
            </w:r>
            <w:r w:rsidDel="00000000" w:rsidR="00000000" w:rsidRPr="00000000"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333333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of Clearing Corporation of India Ltd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252" w:right="0" w:hanging="270"/>
              <w:contextualSpacing w:val="0"/>
              <w:jc w:val="both"/>
              <w:rPr>
                <w:b w:val="0"/>
                <w:i w:val="0"/>
                <w:smallCaps w:val="0"/>
                <w:strike w:val="0"/>
                <w:color w:val="333333"/>
                <w:sz w:val="28"/>
                <w:szCs w:val="28"/>
                <w:u w:val="none"/>
                <w:shd w:fill="auto" w:val="clear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Internal Audit of Finance and accounts</w:t>
            </w:r>
            <w:r w:rsidDel="00000000" w:rsidR="00000000" w:rsidRPr="00000000"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333333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of Reliance Life Insurance Company.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333333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0" w:hRule="atLeast"/>
        </w:trPr>
        <w:tc>
          <w:tcPr>
            <w:gridSpan w:val="7"/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c0c0c0" w:space="0" w:sz="4" w:val="dotted"/>
            </w:tcBorders>
            <w:shd w:fill="d9d9d9" w:val="clear"/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320"/>
          <w:tab w:val="right" w:pos="8640"/>
        </w:tabs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320"/>
          <w:tab w:val="right" w:pos="8640"/>
        </w:tabs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3363.000000000002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2277"/>
        <w:gridCol w:w="1916"/>
        <w:gridCol w:w="6896"/>
        <w:gridCol w:w="2274"/>
        <w:tblGridChange w:id="0">
          <w:tblGrid>
            <w:gridCol w:w="2277"/>
            <w:gridCol w:w="1916"/>
            <w:gridCol w:w="6896"/>
            <w:gridCol w:w="2274"/>
          </w:tblGrid>
        </w:tblGridChange>
      </w:tblGrid>
      <w:tr>
        <w:trPr>
          <w:trHeight w:val="500" w:hRule="atLeast"/>
        </w:trPr>
        <w:tc>
          <w:tcPr>
            <w:gridSpan w:val="3"/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c0c0c0" w:space="0" w:sz="4" w:val="dotted"/>
            </w:tcBorders>
            <w:shd w:fill="d9d9d9" w:val="clear"/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Company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 - 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333333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S.K.Bhamkar and Associates.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c0c0c0" w:space="0" w:sz="4" w:val="dotted"/>
              <w:bottom w:color="000000" w:space="0" w:sz="4" w:val="dotted"/>
              <w:right w:color="000000" w:space="0" w:sz="4" w:val="dotted"/>
            </w:tcBorders>
            <w:shd w:fill="d9d9d9" w:val="clear"/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60" w:hRule="atLeast"/>
        </w:trPr>
        <w:tc>
          <w:tcPr>
            <w:gridSpan w:val="2"/>
            <w:tcBorders>
              <w:top w:color="000000" w:space="0" w:sz="4" w:val="dotted"/>
              <w:left w:color="000000" w:space="0" w:sz="4" w:val="dotted"/>
              <w:right w:color="000000" w:space="0" w:sz="4" w:val="dotted"/>
            </w:tcBorders>
            <w:shd w:fill="d9d9d9" w:val="clear"/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Associate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From (Jan’ 07 to May’08 )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-18" w:right="0" w:firstLine="0"/>
              <w:contextualSpacing w:val="0"/>
              <w:jc w:val="both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333333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dotted"/>
              <w:left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333333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333333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My job profile includes 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Corporate Audit, Tax Audit, Internal Audits, Special Reviews, Project Consultancy for our clients. Engagements worked upon includes: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00" w:right="0" w:hanging="360"/>
              <w:contextualSpacing w:val="1"/>
              <w:jc w:val="left"/>
              <w:rPr>
                <w:shd w:fill="auto" w:val="clear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Statutory Audit of Shri Rajeev Lochan Oil Extraction Ltd. The assignment inter-alia included: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00" w:right="0" w:hanging="360"/>
              <w:contextualSpacing w:val="1"/>
              <w:jc w:val="left"/>
              <w:rPr>
                <w:shd w:fill="auto" w:val="clear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Fraud investigation of cash management process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00" w:right="0" w:hanging="360"/>
              <w:contextualSpacing w:val="1"/>
              <w:jc w:val="left"/>
              <w:rPr>
                <w:shd w:fill="auto" w:val="clear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Review of debt-recovery expenditure incurred by the Company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00" w:right="0" w:hanging="360"/>
              <w:contextualSpacing w:val="1"/>
              <w:jc w:val="left"/>
              <w:rPr>
                <w:shd w:fill="auto" w:val="clear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Development of Project Report for Agro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based ,Cold Storages, Housing Finance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00" w:right="0" w:hanging="360"/>
              <w:contextualSpacing w:val="1"/>
              <w:jc w:val="left"/>
              <w:rPr>
                <w:shd w:fill="auto" w:val="clear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Statutory and Tax Audits of several Private Limited Companies (Chattisgarh Ispat Pvt Ltd, Bhawani Moulders Pvt Ltd, Chattisgarh Commercial Pvt Ltd, Narmada Infratech &amp; Vidyut Prod Pvt ltd, Amarkanth minerals Pvt Ltd, Jagannath vinimay Private Limited, Naramada Concrete Udyog, Naramada Poles Industry), partnership firms, professionals, NGo’s and proprietary concerns.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00" w:right="0" w:hanging="360"/>
              <w:contextualSpacing w:val="1"/>
              <w:jc w:val="left"/>
              <w:rPr>
                <w:shd w:fill="auto" w:val="clear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Preparation and filing of Returns of Individuals, Partnership firms, Corporate Entities &amp; others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333333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333333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gridSpan w:val="4"/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c0c0c0" w:space="0" w:sz="4" w:val="dotted"/>
            </w:tcBorders>
            <w:shd w:fill="d9d9d9" w:val="clear"/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320"/>
          <w:tab w:val="right" w:pos="8640"/>
        </w:tabs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320"/>
          <w:tab w:val="right" w:pos="8640"/>
        </w:tabs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1052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1910"/>
        <w:gridCol w:w="6875"/>
        <w:gridCol w:w="2267"/>
        <w:tblGridChange w:id="0">
          <w:tblGrid>
            <w:gridCol w:w="1910"/>
            <w:gridCol w:w="6875"/>
            <w:gridCol w:w="2267"/>
          </w:tblGrid>
        </w:tblGridChange>
      </w:tblGrid>
      <w:tr>
        <w:trPr>
          <w:trHeight w:val="360" w:hRule="atLeast"/>
        </w:trPr>
        <w:tc>
          <w:tcPr>
            <w:gridSpan w:val="2"/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c0c0c0" w:space="0" w:sz="4" w:val="dotted"/>
            </w:tcBorders>
            <w:shd w:fill="d9d9d9" w:val="clear"/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Company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:- 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333333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R.Kumar Agrawal &amp; Co.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c0c0c0" w:space="0" w:sz="4" w:val="dotted"/>
              <w:bottom w:color="000000" w:space="0" w:sz="4" w:val="dotted"/>
              <w:right w:color="000000" w:space="0" w:sz="4" w:val="dotted"/>
            </w:tcBorders>
            <w:shd w:fill="d9d9d9" w:val="clear"/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20" w:hRule="atLeast"/>
        </w:trPr>
        <w:tc>
          <w:tcPr>
            <w:tcBorders>
              <w:top w:color="000000" w:space="0" w:sz="4" w:val="dotted"/>
              <w:left w:color="000000" w:space="0" w:sz="4" w:val="dotted"/>
              <w:right w:color="000000" w:space="0" w:sz="4" w:val="dotted"/>
            </w:tcBorders>
            <w:shd w:fill="d9d9d9" w:val="clear"/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Articleship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From </w:t>
            </w:r>
            <w:r w:rsidDel="00000000" w:rsidR="00000000" w:rsidRPr="00000000"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</w:t>
            </w:r>
            <w:r w:rsidDel="00000000" w:rsidR="00000000" w:rsidRPr="00000000"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Sep’</w:t>
            </w:r>
            <w:r w:rsidDel="00000000" w:rsidR="00000000" w:rsidRPr="00000000"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2002-</w:t>
            </w:r>
            <w:r w:rsidDel="00000000" w:rsidR="00000000" w:rsidRPr="00000000"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Sep'</w:t>
            </w:r>
            <w:r w:rsidDel="00000000" w:rsidR="00000000" w:rsidRPr="00000000"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2005)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dotted"/>
              <w:left w:color="000000" w:space="0" w:sz="4" w:val="dotted"/>
              <w:right w:color="000000" w:space="0" w:sz="4" w:val="dotted"/>
            </w:tcBorders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333333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333333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My profile included: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333333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00" w:right="0" w:hanging="360"/>
              <w:contextualSpacing w:val="1"/>
              <w:jc w:val="left"/>
              <w:rPr>
                <w:shd w:fill="auto" w:val="clear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Maintenance of books of accounts in Tally for various partnership firms and individuals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00" w:right="0" w:hanging="360"/>
              <w:contextualSpacing w:val="1"/>
              <w:jc w:val="left"/>
              <w:rPr>
                <w:shd w:fill="auto" w:val="clear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Preparation of returns under Income Tax Act.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00" w:right="0" w:hanging="360"/>
              <w:contextualSpacing w:val="1"/>
              <w:jc w:val="left"/>
              <w:rPr>
                <w:shd w:fill="auto" w:val="clear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Preparation of minutes of Board Meetings of client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00" w:right="0" w:hanging="360"/>
              <w:contextualSpacing w:val="1"/>
              <w:jc w:val="left"/>
              <w:rPr>
                <w:shd w:fill="auto" w:val="clear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Preparation of Project Reports for several clients for obtaining loans from banks and financial institutions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20" w:hRule="atLeast"/>
        </w:trPr>
        <w:tc>
          <w:tcPr>
            <w:tcBorders>
              <w:top w:color="000000" w:space="0" w:sz="4" w:val="dotted"/>
              <w:left w:color="000000" w:space="0" w:sz="4" w:val="dotted"/>
              <w:right w:color="000000" w:space="0" w:sz="4" w:val="dotted"/>
            </w:tcBorders>
            <w:shd w:fill="d9d9d9" w:val="clear"/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dotted"/>
              <w:left w:color="000000" w:space="0" w:sz="4" w:val="dotted"/>
              <w:right w:color="000000" w:space="0" w:sz="4" w:val="dotted"/>
            </w:tcBorders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320"/>
          <w:tab w:val="right" w:pos="8640"/>
        </w:tabs>
        <w:spacing w:after="0" w:before="0" w:line="240" w:lineRule="auto"/>
        <w:ind w:left="0" w:right="0" w:firstLine="0"/>
        <w:contextualSpacing w:val="0"/>
        <w:jc w:val="left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1160.0" w:type="dxa"/>
        <w:jc w:val="left"/>
        <w:tblInd w:w="108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798"/>
        <w:gridCol w:w="5132"/>
        <w:gridCol w:w="1530"/>
        <w:gridCol w:w="2700"/>
        <w:tblGridChange w:id="0">
          <w:tblGrid>
            <w:gridCol w:w="1798"/>
            <w:gridCol w:w="5132"/>
            <w:gridCol w:w="1530"/>
            <w:gridCol w:w="2700"/>
          </w:tblGrid>
        </w:tblGridChange>
      </w:tblGrid>
      <w:tr>
        <w:trPr>
          <w:trHeight w:val="140" w:hRule="atLeast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0c0c0" w:val="clear"/>
            <w:vAlign w:val="top"/>
          </w:tcPr>
          <w:p w:rsidR="00000000" w:rsidDel="00000000" w:rsidP="00000000" w:rsidRDefault="00000000" w:rsidRPr="00000000">
            <w:pPr>
              <w:pStyle w:val="Heading3"/>
              <w:spacing w:line="288" w:lineRule="auto"/>
              <w:ind w:hanging="33"/>
              <w:contextualSpacing w:val="0"/>
              <w:jc w:val="left"/>
              <w:rPr>
                <w:rFonts w:ascii="Garamond" w:cs="Garamond" w:eastAsia="Garamond" w:hAnsi="Garamond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  Education Qualification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0" w:hRule="atLeast"/>
        </w:trPr>
        <w:tc>
          <w:tcPr>
            <w:tcBorders>
              <w:top w:color="000000" w:space="0" w:sz="4" w:val="single"/>
            </w:tcBorders>
            <w:shd w:fill="c0c0c0" w:val="clear"/>
            <w:vAlign w:val="top"/>
          </w:tcPr>
          <w:p w:rsidR="00000000" w:rsidDel="00000000" w:rsidP="00000000" w:rsidRDefault="00000000" w:rsidRPr="00000000">
            <w:pPr>
              <w:pStyle w:val="Heading3"/>
              <w:spacing w:line="288" w:lineRule="auto"/>
              <w:ind w:left="0" w:firstLine="0"/>
              <w:contextualSpacing w:val="0"/>
              <w:jc w:val="left"/>
              <w:rPr>
                <w:rFonts w:ascii="Garamond" w:cs="Garamond" w:eastAsia="Garamond" w:hAnsi="Garamond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     Degree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shd w:fill="c0c0c0" w:val="clear"/>
            <w:vAlign w:val="top"/>
          </w:tcPr>
          <w:p w:rsidR="00000000" w:rsidDel="00000000" w:rsidP="00000000" w:rsidRDefault="00000000" w:rsidRPr="00000000">
            <w:pPr>
              <w:pStyle w:val="Heading3"/>
              <w:spacing w:line="288" w:lineRule="auto"/>
              <w:ind w:hanging="33"/>
              <w:contextualSpacing w:val="0"/>
              <w:rPr>
                <w:rFonts w:ascii="Garamond" w:cs="Garamond" w:eastAsia="Garamond" w:hAnsi="Garamond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Institute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shd w:fill="c0c0c0" w:val="clear"/>
            <w:vAlign w:val="top"/>
          </w:tcPr>
          <w:p w:rsidR="00000000" w:rsidDel="00000000" w:rsidP="00000000" w:rsidRDefault="00000000" w:rsidRPr="00000000">
            <w:pPr>
              <w:pStyle w:val="Heading3"/>
              <w:spacing w:line="288" w:lineRule="auto"/>
              <w:ind w:hanging="33"/>
              <w:contextualSpacing w:val="0"/>
              <w:rPr>
                <w:rFonts w:ascii="Garamond" w:cs="Garamond" w:eastAsia="Garamond" w:hAnsi="Garamond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Percentage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shd w:fill="c0c0c0" w:val="clear"/>
            <w:vAlign w:val="top"/>
          </w:tcPr>
          <w:p w:rsidR="00000000" w:rsidDel="00000000" w:rsidP="00000000" w:rsidRDefault="00000000" w:rsidRPr="00000000">
            <w:pPr>
              <w:pStyle w:val="Heading3"/>
              <w:spacing w:line="288" w:lineRule="auto"/>
              <w:ind w:hanging="33"/>
              <w:contextualSpacing w:val="0"/>
              <w:rPr>
                <w:rFonts w:ascii="Garamond" w:cs="Garamond" w:eastAsia="Garamond" w:hAnsi="Garamond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Year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vAlign w:val="center"/>
          </w:tcPr>
          <w:p w:rsidR="00000000" w:rsidDel="00000000" w:rsidP="00000000" w:rsidRDefault="00000000" w:rsidRPr="00000000">
            <w:pPr>
              <w:pStyle w:val="Heading3"/>
              <w:spacing w:line="288" w:lineRule="auto"/>
              <w:ind w:hanging="33"/>
              <w:contextualSpacing w:val="0"/>
              <w:jc w:val="left"/>
              <w:rPr>
                <w:rFonts w:ascii="Garamond" w:cs="Garamond" w:eastAsia="Garamond" w:hAnsi="Garamond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   DISA – Level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>
            <w:pPr>
              <w:pStyle w:val="Heading3"/>
              <w:spacing w:line="288" w:lineRule="auto"/>
              <w:ind w:hanging="33"/>
              <w:contextualSpacing w:val="0"/>
              <w:rPr>
                <w:rFonts w:ascii="Garamond" w:cs="Garamond" w:eastAsia="Garamond" w:hAnsi="Garamond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The Institute of Chartered Accountants of India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pStyle w:val="Heading3"/>
              <w:spacing w:line="288" w:lineRule="auto"/>
              <w:ind w:hanging="33"/>
              <w:contextualSpacing w:val="0"/>
              <w:rPr>
                <w:rFonts w:ascii="Garamond" w:cs="Garamond" w:eastAsia="Garamond" w:hAnsi="Garamond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53.63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pStyle w:val="Heading3"/>
              <w:spacing w:line="288" w:lineRule="auto"/>
              <w:ind w:hanging="33"/>
              <w:contextualSpacing w:val="0"/>
              <w:rPr>
                <w:rFonts w:ascii="Garamond" w:cs="Garamond" w:eastAsia="Garamond" w:hAnsi="Garamond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 December 2007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0" w:hRule="atLeast"/>
        </w:trPr>
        <w:tc>
          <w:tcPr>
            <w:vAlign w:val="center"/>
          </w:tcPr>
          <w:p w:rsidR="00000000" w:rsidDel="00000000" w:rsidP="00000000" w:rsidRDefault="00000000" w:rsidRPr="00000000">
            <w:pPr>
              <w:pStyle w:val="Heading3"/>
              <w:spacing w:line="288" w:lineRule="auto"/>
              <w:ind w:hanging="33"/>
              <w:contextualSpacing w:val="0"/>
              <w:jc w:val="left"/>
              <w:rPr>
                <w:rFonts w:ascii="Garamond" w:cs="Garamond" w:eastAsia="Garamond" w:hAnsi="Garamond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          B.Com.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pStyle w:val="Heading3"/>
              <w:spacing w:line="288" w:lineRule="auto"/>
              <w:ind w:hanging="33"/>
              <w:contextualSpacing w:val="0"/>
              <w:rPr>
                <w:rFonts w:ascii="Garamond" w:cs="Garamond" w:eastAsia="Garamond" w:hAnsi="Garamond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Pt. Ravi Shankar University Raipur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pStyle w:val="Heading3"/>
              <w:spacing w:line="288" w:lineRule="auto"/>
              <w:ind w:hanging="33"/>
              <w:contextualSpacing w:val="0"/>
              <w:rPr>
                <w:rFonts w:ascii="Garamond" w:cs="Garamond" w:eastAsia="Garamond" w:hAnsi="Garamond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66.78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pStyle w:val="Heading3"/>
              <w:spacing w:line="288" w:lineRule="auto"/>
              <w:ind w:hanging="33"/>
              <w:contextualSpacing w:val="0"/>
              <w:rPr>
                <w:rFonts w:ascii="Garamond" w:cs="Garamond" w:eastAsia="Garamond" w:hAnsi="Garamond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2004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0" w:hRule="atLeast"/>
        </w:trPr>
        <w:tc>
          <w:tcPr>
            <w:vAlign w:val="center"/>
          </w:tcPr>
          <w:p w:rsidR="00000000" w:rsidDel="00000000" w:rsidP="00000000" w:rsidRDefault="00000000" w:rsidRPr="00000000">
            <w:pPr>
              <w:pStyle w:val="Heading3"/>
              <w:spacing w:line="288" w:lineRule="auto"/>
              <w:ind w:hanging="33"/>
              <w:contextualSpacing w:val="0"/>
              <w:rPr>
                <w:rFonts w:ascii="Garamond" w:cs="Garamond" w:eastAsia="Garamond" w:hAnsi="Garamond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XII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pStyle w:val="Heading3"/>
              <w:spacing w:line="288" w:lineRule="auto"/>
              <w:ind w:hanging="33"/>
              <w:contextualSpacing w:val="0"/>
              <w:rPr>
                <w:rFonts w:ascii="Garamond" w:cs="Garamond" w:eastAsia="Garamond" w:hAnsi="Garamond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I.C.S.E Board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pStyle w:val="Heading3"/>
              <w:spacing w:line="288" w:lineRule="auto"/>
              <w:ind w:hanging="33"/>
              <w:contextualSpacing w:val="0"/>
              <w:rPr>
                <w:rFonts w:ascii="Garamond" w:cs="Garamond" w:eastAsia="Garamond" w:hAnsi="Garamond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60.20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pStyle w:val="Heading3"/>
              <w:spacing w:line="288" w:lineRule="auto"/>
              <w:ind w:hanging="33"/>
              <w:contextualSpacing w:val="0"/>
              <w:rPr>
                <w:rFonts w:ascii="Garamond" w:cs="Garamond" w:eastAsia="Garamond" w:hAnsi="Garamond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2001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" w:hRule="atLeast"/>
        </w:trPr>
        <w:tc>
          <w:tcPr>
            <w:vAlign w:val="center"/>
          </w:tcPr>
          <w:p w:rsidR="00000000" w:rsidDel="00000000" w:rsidP="00000000" w:rsidRDefault="00000000" w:rsidRPr="00000000">
            <w:pPr>
              <w:pStyle w:val="Heading3"/>
              <w:spacing w:line="288" w:lineRule="auto"/>
              <w:ind w:hanging="33"/>
              <w:contextualSpacing w:val="0"/>
              <w:rPr>
                <w:rFonts w:ascii="Garamond" w:cs="Garamond" w:eastAsia="Garamond" w:hAnsi="Garamond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pStyle w:val="Heading3"/>
              <w:spacing w:line="288" w:lineRule="auto"/>
              <w:ind w:hanging="33"/>
              <w:contextualSpacing w:val="0"/>
              <w:rPr>
                <w:rFonts w:ascii="Garamond" w:cs="Garamond" w:eastAsia="Garamond" w:hAnsi="Garamond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I.C.S.E Board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pStyle w:val="Heading3"/>
              <w:spacing w:line="288" w:lineRule="auto"/>
              <w:ind w:hanging="33"/>
              <w:contextualSpacing w:val="0"/>
              <w:rPr>
                <w:rFonts w:ascii="Garamond" w:cs="Garamond" w:eastAsia="Garamond" w:hAnsi="Garamond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66.89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>
            <w:pPr>
              <w:pStyle w:val="Heading3"/>
              <w:spacing w:line="288" w:lineRule="auto"/>
              <w:ind w:hanging="33"/>
              <w:contextualSpacing w:val="0"/>
              <w:rPr>
                <w:rFonts w:ascii="Garamond" w:cs="Garamond" w:eastAsia="Garamond" w:hAnsi="Garamond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1999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320"/>
          <w:tab w:val="right" w:pos="8640"/>
        </w:tabs>
        <w:spacing w:after="0" w:before="0" w:line="240" w:lineRule="auto"/>
        <w:ind w:left="0" w:right="0" w:firstLine="0"/>
        <w:contextualSpacing w:val="0"/>
        <w:jc w:val="left"/>
        <w:rPr>
          <w:rFonts w:ascii="Garamond" w:cs="Garamond" w:eastAsia="Garamond" w:hAnsi="Garamond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12901.0" w:type="dxa"/>
        <w:jc w:val="center"/>
        <w:tblBorders>
          <w:top w:color="000000" w:space="0" w:sz="0" w:val="nil"/>
          <w:left w:color="808080" w:space="0" w:sz="12" w:val="single"/>
          <w:bottom w:color="808080" w:space="0" w:sz="12" w:val="single"/>
          <w:right w:color="808080" w:space="0" w:sz="12" w:val="single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1784"/>
        <w:gridCol w:w="9316"/>
        <w:gridCol w:w="1801"/>
        <w:tblGridChange w:id="0">
          <w:tblGrid>
            <w:gridCol w:w="1784"/>
            <w:gridCol w:w="9316"/>
            <w:gridCol w:w="1801"/>
          </w:tblGrid>
        </w:tblGridChange>
      </w:tblGrid>
      <w:tr>
        <w:trPr>
          <w:trHeight w:val="180" w:hRule="atLeast"/>
        </w:trPr>
        <w:tc>
          <w:tcPr>
            <w:gridSpan w:val="3"/>
            <w:tcBorders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c0c0c0" w:val="clea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88" w:lineRule="auto"/>
              <w:ind w:left="0" w:right="0" w:firstLine="0"/>
              <w:contextualSpacing w:val="0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KEY SKILLS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40" w:hRule="atLeast"/>
        </w:trPr>
        <w:tc>
          <w:tcPr>
            <w:gridSpan w:val="3"/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252" w:right="0" w:hanging="270"/>
              <w:contextualSpacing w:val="0"/>
              <w:jc w:val="both"/>
              <w:rPr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Multi disciplinary experience in</w:t>
            </w: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Accounting, Audit and Tax planning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252" w:right="0" w:hanging="270"/>
              <w:contextualSpacing w:val="0"/>
              <w:jc w:val="both"/>
              <w:rPr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Knowledge of Accounting Standards, Companies Act and Direct and Indirect Tax Laws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252" w:right="0" w:hanging="270"/>
              <w:contextualSpacing w:val="0"/>
              <w:jc w:val="both"/>
              <w:rPr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Good communication, project management, team building and interpersonal skills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320"/>
          <w:tab w:val="right" w:pos="8640"/>
        </w:tabs>
        <w:spacing w:after="0" w:before="0" w:line="240" w:lineRule="auto"/>
        <w:ind w:left="0" w:right="0" w:firstLine="0"/>
        <w:contextualSpacing w:val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11148.000000000002" w:type="dxa"/>
        <w:jc w:val="center"/>
        <w:tblBorders>
          <w:top w:color="000000" w:space="0" w:sz="0" w:val="nil"/>
          <w:left w:color="808080" w:space="0" w:sz="12" w:val="single"/>
          <w:bottom w:color="808080" w:space="0" w:sz="12" w:val="single"/>
          <w:right w:color="808080" w:space="0" w:sz="12" w:val="single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20"/>
        <w:gridCol w:w="11099"/>
        <w:gridCol w:w="29"/>
        <w:tblGridChange w:id="0">
          <w:tblGrid>
            <w:gridCol w:w="20"/>
            <w:gridCol w:w="11099"/>
            <w:gridCol w:w="29"/>
          </w:tblGrid>
        </w:tblGridChange>
      </w:tblGrid>
      <w:tr>
        <w:trPr>
          <w:trHeight w:val="160" w:hRule="atLeast"/>
        </w:trPr>
        <w:tc>
          <w:tcPr>
            <w:gridSpan w:val="3"/>
            <w:tcBorders>
              <w:top w:color="000000" w:space="0" w:sz="0" w:val="nil"/>
              <w:left w:color="ffffff" w:space="0" w:sz="4" w:val="single"/>
              <w:bottom w:color="000000" w:space="0" w:sz="4" w:val="dotted"/>
              <w:right w:color="000000" w:space="0" w:sz="0" w:val="nil"/>
            </w:tcBorders>
            <w:shd w:fill="c0c0c0" w:val="clea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88" w:lineRule="auto"/>
              <w:ind w:left="0" w:right="0" w:firstLine="0"/>
              <w:contextualSpacing w:val="0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COMPUTER LITERACY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gridSpan w:val="3"/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252" w:right="0" w:hanging="270"/>
              <w:contextualSpacing w:val="0"/>
              <w:jc w:val="both"/>
              <w:rPr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Proficient knowledge of MS Office (MS Word, MS Excel, MS PowerPoint, etc.)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252" w:right="0" w:hanging="270"/>
              <w:contextualSpacing w:val="0"/>
              <w:jc w:val="both"/>
              <w:rPr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Proficient knowledge of Tally and ERP. </w:t>
            </w:r>
          </w:p>
        </w:tc>
      </w:tr>
    </w:tbl>
    <w:p w:rsidR="00000000" w:rsidDel="00000000" w:rsidP="00000000" w:rsidRDefault="00000000" w:rsidRPr="00000000">
      <w:pPr>
        <w:spacing w:line="120" w:lineRule="auto"/>
        <w:contextualSpacing w:val="0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320"/>
          <w:tab w:val="right" w:pos="8640"/>
        </w:tabs>
        <w:spacing w:after="0" w:before="0" w:line="240" w:lineRule="auto"/>
        <w:ind w:left="0" w:right="0" w:firstLine="0"/>
        <w:contextualSpacing w:val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320"/>
          <w:tab w:val="right" w:pos="8640"/>
        </w:tabs>
        <w:spacing w:after="0" w:before="0" w:line="240" w:lineRule="auto"/>
        <w:ind w:left="0" w:right="0" w:firstLine="0"/>
        <w:contextualSpacing w:val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11303.000000000002" w:type="dxa"/>
        <w:jc w:val="center"/>
        <w:tblBorders>
          <w:top w:color="000000" w:space="0" w:sz="0" w:val="nil"/>
          <w:left w:color="808080" w:space="0" w:sz="12" w:val="single"/>
          <w:bottom w:color="808080" w:space="0" w:sz="12" w:val="single"/>
          <w:right w:color="808080" w:space="0" w:sz="12" w:val="single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11264"/>
        <w:gridCol w:w="39"/>
        <w:tblGridChange w:id="0">
          <w:tblGrid>
            <w:gridCol w:w="11264"/>
            <w:gridCol w:w="39"/>
          </w:tblGrid>
        </w:tblGridChange>
      </w:tblGrid>
      <w:tr>
        <w:trPr>
          <w:trHeight w:val="160" w:hRule="atLeast"/>
        </w:trPr>
        <w:tc>
          <w:tcPr>
            <w:gridSpan w:val="2"/>
            <w:tcBorders>
              <w:top w:color="000000" w:space="0" w:sz="0" w:val="nil"/>
              <w:left w:color="ffffff" w:space="0" w:sz="4" w:val="single"/>
              <w:bottom w:color="000000" w:space="0" w:sz="4" w:val="dotted"/>
              <w:right w:color="000000" w:space="0" w:sz="0" w:val="nil"/>
            </w:tcBorders>
            <w:shd w:fill="c0c0c0" w:val="clea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88" w:lineRule="auto"/>
              <w:ind w:left="0" w:right="0" w:firstLine="0"/>
              <w:contextualSpacing w:val="0"/>
              <w:jc w:val="left"/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PERSONAL DETAILS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gridSpan w:val="2"/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252" w:right="0" w:hanging="270"/>
              <w:contextualSpacing w:val="0"/>
              <w:jc w:val="both"/>
              <w:rPr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Date of Birth</w:t>
              <w:tab/>
              <w:t xml:space="preserve">:         11 -Aug-1983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252" w:right="0" w:hanging="270"/>
              <w:contextualSpacing w:val="0"/>
              <w:jc w:val="both"/>
              <w:rPr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Sex               :          Female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40" w:lineRule="auto"/>
              <w:ind w:left="252" w:right="0" w:hanging="270"/>
              <w:contextualSpacing w:val="0"/>
              <w:jc w:val="both"/>
              <w:rPr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Marital Status :        Married</w:t>
            </w:r>
            <w:r w:rsidDel="00000000" w:rsidR="00000000" w:rsidRPr="00000000">
              <w:rPr>
                <w:rFonts w:ascii="Garamond" w:cs="Garamond" w:eastAsia="Garamond" w:hAnsi="Garamond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             </w:t>
            </w:r>
          </w:p>
        </w:tc>
      </w:tr>
    </w:tbl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320"/>
          <w:tab w:val="right" w:pos="8640"/>
        </w:tabs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0" locked="0" relativeHeight="0" simplePos="0">
                <wp:simplePos x="0" y="0"/>
                <wp:positionH relativeFrom="margin">
                  <wp:posOffset>-102869</wp:posOffset>
                </wp:positionH>
                <wp:positionV relativeFrom="paragraph">
                  <wp:posOffset>134620</wp:posOffset>
                </wp:positionV>
                <wp:extent cx="7200900" cy="0"/>
                <wp:effectExtent b="19050" l="0" r="0" t="1905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0900" cy="0"/>
                        </a:xfrm>
                        <a:prstGeom prst="line"/>
                        <a:noFill/>
                        <a:ln cap="flat" cmpd="dbl" w="38100" algn="ctr">
                          <a:solidFill>
                            <a:srgbClr val="333333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0" locked="0" relativeHeight="0" simplePos="0">
                <wp:simplePos x="0" y="0"/>
                <wp:positionH relativeFrom="margin">
                  <wp:posOffset>-102869</wp:posOffset>
                </wp:positionH>
                <wp:positionV relativeFrom="paragraph">
                  <wp:posOffset>134620</wp:posOffset>
                </wp:positionV>
                <wp:extent cx="7200900" cy="38100"/>
                <wp:effectExtent b="0" l="0" r="0" t="0"/>
                <wp:wrapNone/>
                <wp:docPr id="2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00900" cy="38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headerReference r:id="rId8" w:type="default"/>
      <w:footerReference r:id="rId9" w:type="default"/>
      <w:pgSz w:h="16834" w:w="11909"/>
      <w:pgMar w:bottom="180" w:top="187" w:left="450" w:right="299" w:header="317" w:footer="26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Times New Roman"/>
  <w:font w:name="Bookman Old Style"/>
  <w:font w:name="Arial"/>
  <w:font w:name="EB Garamond"/>
  <w:font w:name="Georgia"/>
  <w:font w:name="Garamond"/>
  <w:font w:name="Verdana"/>
  <w:font w:name="Calibri"/>
  <w:font w:name="Arial Narrow"/>
  <w:font w:name="Noto Sans Symbols"/>
  <w:font w:name="Courier New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3600"/>
      </w:tabs>
      <w:spacing w:after="0" w:before="0" w:line="240" w:lineRule="auto"/>
      <w:ind w:left="0" w:right="0" w:firstLine="0"/>
      <w:contextualSpacing w:val="0"/>
      <w:jc w:val="left"/>
      <w:rPr>
        <w:rFonts w:ascii="Arial" w:cs="Arial" w:eastAsia="Arial" w:hAnsi="Arial"/>
        <w:b w:val="0"/>
        <w:i w:val="0"/>
        <w:smallCaps w:val="0"/>
        <w:strike w:val="0"/>
        <w:color w:val="333333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120" w:line="240" w:lineRule="auto"/>
      <w:ind w:left="0" w:right="-1354" w:firstLine="0"/>
      <w:contextualSpacing w:val="0"/>
      <w:jc w:val="left"/>
      <w:rPr>
        <w:rFonts w:ascii="EB Garamond" w:cs="EB Garamond" w:eastAsia="EB Garamond" w:hAnsi="EB Garamond"/>
        <w:b w:val="0"/>
        <w:i w:val="0"/>
        <w:smallCaps w:val="0"/>
        <w:strike w:val="0"/>
        <w:color w:val="333333"/>
        <w:sz w:val="4"/>
        <w:szCs w:val="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●"/>
      <w:lvlJc w:val="left"/>
      <w:pPr>
        <w:ind w:left="0" w:firstLine="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0" w:firstLine="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0" w:firstLine="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3">
      <w:start w:val="1"/>
      <w:numFmt w:val="bullet"/>
      <w:lvlText w:val="■"/>
      <w:lvlJc w:val="left"/>
      <w:pPr>
        <w:ind w:left="0" w:firstLine="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4">
      <w:start w:val="1"/>
      <w:numFmt w:val="bullet"/>
      <w:lvlText w:val="■"/>
      <w:lvlJc w:val="left"/>
      <w:pPr>
        <w:ind w:left="0" w:firstLine="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0" w:firstLine="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6">
      <w:start w:val="1"/>
      <w:numFmt w:val="bullet"/>
      <w:lvlText w:val="■"/>
      <w:lvlJc w:val="left"/>
      <w:pPr>
        <w:ind w:left="0" w:firstLine="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7">
      <w:start w:val="1"/>
      <w:numFmt w:val="bullet"/>
      <w:lvlText w:val="■"/>
      <w:lvlJc w:val="left"/>
      <w:pPr>
        <w:ind w:left="0" w:firstLine="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0" w:firstLine="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0" w:firstLine="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0" w:firstLine="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0" w:firstLine="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3">
      <w:start w:val="1"/>
      <w:numFmt w:val="bullet"/>
      <w:lvlText w:val="■"/>
      <w:lvlJc w:val="left"/>
      <w:pPr>
        <w:ind w:left="0" w:firstLine="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4">
      <w:start w:val="1"/>
      <w:numFmt w:val="bullet"/>
      <w:lvlText w:val="■"/>
      <w:lvlJc w:val="left"/>
      <w:pPr>
        <w:ind w:left="0" w:firstLine="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0" w:firstLine="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6">
      <w:start w:val="1"/>
      <w:numFmt w:val="bullet"/>
      <w:lvlText w:val="■"/>
      <w:lvlJc w:val="left"/>
      <w:pPr>
        <w:ind w:left="0" w:firstLine="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7">
      <w:start w:val="1"/>
      <w:numFmt w:val="bullet"/>
      <w:lvlText w:val="■"/>
      <w:lvlJc w:val="left"/>
      <w:pPr>
        <w:ind w:left="0" w:firstLine="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0" w:firstLine="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0" w:firstLine="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0" w:firstLine="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0" w:firstLine="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3">
      <w:start w:val="1"/>
      <w:numFmt w:val="bullet"/>
      <w:lvlText w:val="■"/>
      <w:lvlJc w:val="left"/>
      <w:pPr>
        <w:ind w:left="0" w:firstLine="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4">
      <w:start w:val="1"/>
      <w:numFmt w:val="bullet"/>
      <w:lvlText w:val="■"/>
      <w:lvlJc w:val="left"/>
      <w:pPr>
        <w:ind w:left="0" w:firstLine="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0" w:firstLine="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6">
      <w:start w:val="1"/>
      <w:numFmt w:val="bullet"/>
      <w:lvlText w:val="■"/>
      <w:lvlJc w:val="left"/>
      <w:pPr>
        <w:ind w:left="0" w:firstLine="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7">
      <w:start w:val="1"/>
      <w:numFmt w:val="bullet"/>
      <w:lvlText w:val="■"/>
      <w:lvlJc w:val="left"/>
      <w:pPr>
        <w:ind w:left="0" w:firstLine="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0" w:firstLine="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0" w:firstLine="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0" w:firstLine="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0" w:firstLine="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3">
      <w:start w:val="1"/>
      <w:numFmt w:val="bullet"/>
      <w:lvlText w:val="■"/>
      <w:lvlJc w:val="left"/>
      <w:pPr>
        <w:ind w:left="0" w:firstLine="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4">
      <w:start w:val="1"/>
      <w:numFmt w:val="bullet"/>
      <w:lvlText w:val="■"/>
      <w:lvlJc w:val="left"/>
      <w:pPr>
        <w:ind w:left="0" w:firstLine="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0" w:firstLine="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6">
      <w:start w:val="1"/>
      <w:numFmt w:val="bullet"/>
      <w:lvlText w:val="■"/>
      <w:lvlJc w:val="left"/>
      <w:pPr>
        <w:ind w:left="0" w:firstLine="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7">
      <w:start w:val="1"/>
      <w:numFmt w:val="bullet"/>
      <w:lvlText w:val="■"/>
      <w:lvlJc w:val="left"/>
      <w:pPr>
        <w:ind w:left="0" w:firstLine="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0" w:firstLine="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</w:abstractNum>
  <w:abstractNum w:abstractNumId="5">
    <w:lvl w:ilvl="0">
      <w:start w:val="1"/>
      <w:numFmt w:val="bullet"/>
      <w:lvlText w:val="▪"/>
      <w:lvlJc w:val="left"/>
      <w:pPr>
        <w:ind w:left="54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lang w:val="en-US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Bookman Old Style" w:cs="Bookman Old Style" w:eastAsia="Bookman Old Style" w:hAnsi="Bookman Old Style"/>
      <w:b w:val="1"/>
      <w:vertAlign w:val="baseline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rFonts w:ascii="Bookman Old Style" w:cs="Bookman Old Style" w:eastAsia="Bookman Old Style" w:hAnsi="Bookman Old Style"/>
      <w:b w:val="1"/>
      <w:vertAlign w:val="baseline"/>
    </w:rPr>
  </w:style>
  <w:style w:type="paragraph" w:styleId="Heading3">
    <w:name w:val="heading 3"/>
    <w:basedOn w:val="Normal"/>
    <w:next w:val="Normal"/>
    <w:pPr>
      <w:keepNext w:val="1"/>
      <w:ind w:left="-180" w:firstLine="180"/>
      <w:jc w:val="center"/>
    </w:pPr>
    <w:rPr>
      <w:rFonts w:ascii="Arial" w:cs="Arial" w:eastAsia="Arial" w:hAnsi="Arial"/>
      <w:b w:val="1"/>
      <w:vertAlign w:val="baseline"/>
    </w:rPr>
  </w:style>
  <w:style w:type="paragraph" w:styleId="Heading4">
    <w:name w:val="heading 4"/>
    <w:basedOn w:val="Normal"/>
    <w:next w:val="Normal"/>
    <w:pPr>
      <w:keepNext w:val="1"/>
      <w:jc w:val="center"/>
    </w:pPr>
    <w:rPr>
      <w:rFonts w:ascii="EB Garamond" w:cs="EB Garamond" w:eastAsia="EB Garamond" w:hAnsi="EB Garamond"/>
      <w:sz w:val="16"/>
      <w:szCs w:val="16"/>
      <w:u w:val="single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en-US" w:val="en-US"/>
    </w:rPr>
  </w:style>
  <w:style w:type="paragraph" w:styleId="Heading1">
    <w:name w:val="Heading 1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Bookman Old Style" w:cs="Arial" w:hAnsi="Bookman Old Style"/>
      <w:b w:val="1"/>
      <w:bCs w:val="1"/>
      <w:w w:val="100"/>
      <w:position w:val="-1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Heading2">
    <w:name w:val="Heading 2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1"/>
    </w:pPr>
    <w:rPr>
      <w:rFonts w:ascii="Bookman Old Style" w:cs="Arial" w:hAnsi="Bookman Old Style"/>
      <w:b w:val="1"/>
      <w:bCs w:val="1"/>
      <w:w w:val="100"/>
      <w:position w:val="-1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Heading3">
    <w:name w:val="Heading 3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="-180" w:leftChars="-1" w:rightChars="0" w:firstLine="180" w:firstLineChars="-1"/>
      <w:jc w:val="center"/>
      <w:textDirection w:val="btLr"/>
      <w:textAlignment w:val="top"/>
      <w:outlineLvl w:val="2"/>
    </w:pPr>
    <w:rPr>
      <w:rFonts w:ascii="Arial" w:cs="Arial" w:hAnsi="Arial"/>
      <w:b w:val="1"/>
      <w:bCs w:val="1"/>
      <w:w w:val="100"/>
      <w:position w:val="-1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Heading4">
    <w:name w:val="Heading 4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3"/>
    </w:pPr>
    <w:rPr>
      <w:rFonts w:ascii="AGaramond" w:hAnsi="AGaramond"/>
      <w:w w:val="100"/>
      <w:position w:val="-1"/>
      <w:sz w:val="16"/>
      <w:u w:val="single"/>
      <w:effect w:val="none"/>
      <w:vertAlign w:val="baseline"/>
      <w:cs w:val="0"/>
      <w:em w:val="none"/>
      <w:lang w:bidi="ar-SA" w:eastAsia="en-US" w:val="en-US"/>
    </w:rPr>
  </w:style>
  <w:style w:type="paragraph" w:styleId="Heading8">
    <w:name w:val="Heading 8"/>
    <w:basedOn w:val="Normal"/>
    <w:next w:val="Normal"/>
    <w:autoRedefine w:val="0"/>
    <w:hidden w:val="0"/>
    <w:qFormat w:val="1"/>
    <w:pPr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7"/>
    </w:pPr>
    <w:rPr>
      <w:rFonts w:ascii="Calibri" w:hAnsi="Calibri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und" w:val="und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Header">
    <w:name w:val="Header"/>
    <w:basedOn w:val="Normal"/>
    <w:next w:val="Header"/>
    <w:autoRedefine w:val="0"/>
    <w:hidden w:val="0"/>
    <w:qFormat w:val="0"/>
    <w:pPr>
      <w:tabs>
        <w:tab w:val="center" w:leader="none" w:pos="4320"/>
        <w:tab w:val="right" w:leader="none" w:pos="8640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en-US" w:val="en-US"/>
    </w:rPr>
  </w:style>
  <w:style w:type="paragraph" w:styleId="Footer">
    <w:name w:val="Footer"/>
    <w:basedOn w:val="Normal"/>
    <w:next w:val="Footer"/>
    <w:autoRedefine w:val="0"/>
    <w:hidden w:val="0"/>
    <w:qFormat w:val="0"/>
    <w:pPr>
      <w:tabs>
        <w:tab w:val="center" w:leader="none" w:pos="4320"/>
        <w:tab w:val="right" w:leader="none" w:pos="8640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en-US" w:val="en-US"/>
    </w:rPr>
  </w:style>
  <w:style w:type="character" w:styleId="Hyperlink">
    <w:name w:val="Hyperlink"/>
    <w:next w:val="Hyperlink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FollowedHyperlink">
    <w:name w:val="FollowedHyperlink"/>
    <w:next w:val="FollowedHyperlink"/>
    <w:autoRedefine w:val="0"/>
    <w:hidden w:val="0"/>
    <w:qFormat w:val="0"/>
    <w:rPr>
      <w:color w:val="800080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BodyText">
    <w:name w:val="Body Text"/>
    <w:basedOn w:val="Normal"/>
    <w:next w:val="BodyText"/>
    <w:autoRedefine w:val="0"/>
    <w:hidden w:val="0"/>
    <w:qFormat w:val="0"/>
    <w:pPr>
      <w:suppressAutoHyphens w:val="1"/>
      <w:spacing w:after="12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en-US" w:val="en-US"/>
    </w:rPr>
  </w:style>
  <w:style w:type="paragraph" w:styleId="BalloonText">
    <w:name w:val="Balloon Text"/>
    <w:basedOn w:val="Normal"/>
    <w:next w:val="BalloonTex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US"/>
    </w:rPr>
  </w:style>
  <w:style w:type="character" w:styleId="Heading8Char">
    <w:name w:val="Heading 8 Char"/>
    <w:next w:val="Heading8Char"/>
    <w:autoRedefine w:val="0"/>
    <w:hidden w:val="0"/>
    <w:qFormat w:val="0"/>
    <w:rPr>
      <w:rFonts w:ascii="Calibri" w:cs="Times New Roman" w:eastAsia="Times New Roman" w:hAnsi="Calibri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normal">
    <w:name w:val="normal"/>
    <w:next w:val="normal"/>
    <w:autoRedefine w:val="0"/>
    <w:hidden w:val="0"/>
    <w:qFormat w:val="0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uppressAutoHyphens w:val="1"/>
      <w:spacing w:after="90" w:before="90" w:line="1" w:lineRule="atLeast"/>
      <w:ind w:left="90" w:right="90" w:leftChars="-1" w:rightChars="0" w:firstLineChars="-1"/>
      <w:textDirection w:val="btLr"/>
      <w:textAlignment w:val="top"/>
      <w:outlineLvl w:val="0"/>
    </w:pPr>
    <w:rPr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en-IN" w:val="en-IN"/>
    </w:rPr>
  </w:style>
  <w:style w:type="table" w:styleId="TableGrid">
    <w:name w:val="Table Grid"/>
    <w:basedOn w:val="TableNormal"/>
    <w:next w:val="TableGrid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val="en-IN"/>
    </w:rPr>
    <w:tblPr>
      <w:tblStyle w:val="TableGrid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ListParagraph">
    <w:name w:val="List Paragraph"/>
    <w:basedOn w:val="Normal"/>
    <w:next w:val="ListParagraph"/>
    <w:autoRedefine w:val="0"/>
    <w:hidden w:val="0"/>
    <w:qFormat w:val="0"/>
    <w:pPr>
      <w:suppressAutoHyphens w:val="1"/>
      <w:spacing w:after="200" w:line="276" w:lineRule="auto"/>
      <w:ind w:left="720" w:leftChars="-1" w:rightChars="0" w:firstLineChars="-1"/>
      <w:contextualSpacing w:val="1"/>
      <w:textDirection w:val="btLr"/>
      <w:textAlignment w:val="top"/>
      <w:outlineLvl w:val="0"/>
    </w:pPr>
    <w:rPr>
      <w:rFonts w:ascii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GB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image" Target="media/image4.png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